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2E" w:rsidRDefault="005E722E" w:rsidP="005E722E">
      <w:pPr>
        <w:spacing w:line="307" w:lineRule="exact"/>
        <w:ind w:left="99"/>
        <w:rPr>
          <w:sz w:val="20"/>
          <w:szCs w:val="20"/>
          <w:lang w:val="pl-PL"/>
        </w:rPr>
      </w:pPr>
    </w:p>
    <w:p w:rsidR="005E722E" w:rsidRDefault="005E722E" w:rsidP="005E722E">
      <w:pPr>
        <w:spacing w:line="307" w:lineRule="exact"/>
        <w:ind w:left="99"/>
        <w:rPr>
          <w:b/>
          <w:sz w:val="27"/>
          <w:lang w:val="pl-PL"/>
        </w:rPr>
      </w:pPr>
      <w:r>
        <w:rPr>
          <w:b/>
          <w:sz w:val="27"/>
          <w:lang w:val="pl-PL"/>
        </w:rPr>
        <w:t>Biuletyn Zamówień Publicznych</w:t>
      </w:r>
    </w:p>
    <w:p w:rsidR="005E722E" w:rsidRDefault="005E722E" w:rsidP="005E722E">
      <w:pPr>
        <w:spacing w:line="264" w:lineRule="exact"/>
        <w:ind w:left="99"/>
        <w:rPr>
          <w:b/>
          <w:sz w:val="23"/>
          <w:lang w:val="pl-PL"/>
        </w:rPr>
      </w:pPr>
      <w:r>
        <w:rPr>
          <w:b/>
          <w:sz w:val="23"/>
          <w:lang w:val="pl-PL"/>
        </w:rPr>
        <w:t>Urząd Zamówień Publicznych</w:t>
      </w:r>
    </w:p>
    <w:p w:rsidR="005E722E" w:rsidRDefault="005E722E" w:rsidP="005E722E">
      <w:pPr>
        <w:spacing w:line="264" w:lineRule="exact"/>
        <w:ind w:left="99"/>
        <w:rPr>
          <w:b/>
          <w:sz w:val="23"/>
          <w:lang w:val="pl-PL"/>
        </w:rPr>
      </w:pPr>
    </w:p>
    <w:p w:rsidR="005E722E" w:rsidRDefault="005E722E" w:rsidP="005E722E">
      <w:pPr>
        <w:spacing w:after="120"/>
        <w:ind w:right="-482"/>
        <w:outlineLvl w:val="0"/>
        <w:rPr>
          <w:sz w:val="6"/>
          <w:szCs w:val="6"/>
          <w:lang w:val="pl-PL"/>
        </w:rPr>
      </w:pPr>
    </w:p>
    <w:p w:rsidR="005E722E" w:rsidRDefault="005E722E" w:rsidP="005E722E">
      <w:pPr>
        <w:spacing w:after="100" w:afterAutospacing="1"/>
        <w:ind w:left="4321"/>
        <w:rPr>
          <w:b/>
          <w:bCs/>
          <w:lang w:val="pl-PL"/>
        </w:rPr>
      </w:pPr>
      <w:r>
        <w:rPr>
          <w:b/>
          <w:bCs/>
          <w:lang w:val="pl-PL"/>
        </w:rPr>
        <w:t>OGŁOSZENIE O ZAMÓWIENIU</w:t>
      </w:r>
    </w:p>
    <w:p w:rsidR="005E722E" w:rsidRDefault="005E722E" w:rsidP="005E722E">
      <w:pPr>
        <w:spacing w:after="100" w:afterAutospacing="1"/>
        <w:ind w:left="4321"/>
        <w:rPr>
          <w:b/>
          <w:bCs/>
          <w:lang w:val="pl-PL"/>
        </w:rPr>
      </w:pPr>
    </w:p>
    <w:p w:rsidR="005E722E" w:rsidRDefault="005E722E" w:rsidP="005E722E">
      <w:pPr>
        <w:pStyle w:val="Stopka"/>
        <w:ind w:left="720" w:hanging="720"/>
        <w:rPr>
          <w:b/>
          <w:sz w:val="22"/>
          <w:szCs w:val="22"/>
          <w:lang w:val="pl-PL"/>
        </w:rPr>
      </w:pP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b/>
          <w:sz w:val="20"/>
          <w:szCs w:val="20"/>
          <w:lang w:val="pl-PL"/>
        </w:rPr>
        <w:tab/>
      </w:r>
      <w:r>
        <w:rPr>
          <w:b/>
          <w:sz w:val="22"/>
          <w:szCs w:val="22"/>
          <w:lang w:val="pl-PL"/>
        </w:rPr>
        <w:t>Zamieszczanie obowiązkowe</w:t>
      </w:r>
    </w:p>
    <w:p w:rsidR="005E722E" w:rsidRDefault="005E722E" w:rsidP="005E722E">
      <w:pPr>
        <w:spacing w:before="120" w:after="240"/>
        <w:ind w:left="720" w:right="-28" w:hanging="720"/>
        <w:rPr>
          <w:b/>
          <w:sz w:val="22"/>
          <w:szCs w:val="22"/>
          <w:lang w:val="pl-PL"/>
        </w:rPr>
      </w:pPr>
      <w:r>
        <w:rPr>
          <w:b/>
          <w:sz w:val="20"/>
          <w:szCs w:val="20"/>
          <w:lang w:val="pl-PL"/>
        </w:rPr>
        <w:fldChar w:fldCharType="begin">
          <w:ffData>
            <w:name w:val="Wybór2"/>
            <w:enabled/>
            <w:calcOnExit w:val="0"/>
            <w:checkBox>
              <w:sizeAuto/>
              <w:default w:val="0"/>
            </w:checkBox>
          </w:ffData>
        </w:fldChar>
      </w:r>
      <w:r>
        <w:rPr>
          <w:b/>
          <w:sz w:val="20"/>
          <w:szCs w:val="20"/>
          <w:lang w:val="pl-PL"/>
        </w:rPr>
        <w:instrText xml:space="preserve"> FORMCHECKBOX </w:instrText>
      </w:r>
      <w:r>
        <w:rPr>
          <w:b/>
          <w:sz w:val="20"/>
          <w:szCs w:val="20"/>
          <w:lang w:val="pl-PL"/>
        </w:rPr>
      </w:r>
      <w:r>
        <w:rPr>
          <w:b/>
          <w:sz w:val="20"/>
          <w:szCs w:val="20"/>
          <w:lang w:val="pl-PL"/>
        </w:rPr>
        <w:fldChar w:fldCharType="end"/>
      </w:r>
      <w:r>
        <w:rPr>
          <w:b/>
          <w:sz w:val="22"/>
          <w:szCs w:val="22"/>
          <w:lang w:val="pl-PL"/>
        </w:rPr>
        <w:tab/>
        <w:t>Zamieszczanie nieobowiązkowe</w:t>
      </w:r>
    </w:p>
    <w:p w:rsidR="005E722E" w:rsidRDefault="005E722E" w:rsidP="005E722E">
      <w:pPr>
        <w:pBdr>
          <w:top w:val="single" w:sz="12" w:space="2" w:color="auto"/>
          <w:left w:val="single" w:sz="12" w:space="6" w:color="auto"/>
          <w:bottom w:val="single" w:sz="12" w:space="8" w:color="auto"/>
          <w:right w:val="single" w:sz="12" w:space="1" w:color="auto"/>
        </w:pBdr>
        <w:spacing w:before="120"/>
        <w:ind w:right="-28"/>
        <w:jc w:val="both"/>
        <w:rPr>
          <w:b/>
          <w:bCs/>
          <w:smallCaps/>
          <w:sz w:val="20"/>
          <w:szCs w:val="20"/>
          <w:lang w:val="pl-PL"/>
        </w:rPr>
      </w:pPr>
      <w:r>
        <w:rPr>
          <w:b/>
          <w:bCs/>
          <w:smallCaps/>
          <w:sz w:val="20"/>
          <w:szCs w:val="20"/>
          <w:lang w:val="pl-PL"/>
        </w:rPr>
        <w:t>Ogłoszenie dotyczy</w:t>
      </w:r>
    </w:p>
    <w:p w:rsidR="005E722E" w:rsidRDefault="005E722E" w:rsidP="005E722E">
      <w:pPr>
        <w:pBdr>
          <w:top w:val="single" w:sz="12" w:space="2" w:color="auto"/>
          <w:left w:val="single" w:sz="12" w:space="6" w:color="auto"/>
          <w:bottom w:val="single" w:sz="12" w:space="8" w:color="auto"/>
          <w:right w:val="single" w:sz="12" w:space="1" w:color="auto"/>
        </w:pBdr>
        <w:spacing w:before="120" w:after="120"/>
        <w:ind w:right="-28"/>
        <w:jc w:val="both"/>
        <w:rPr>
          <w:sz w:val="20"/>
          <w:szCs w:val="20"/>
          <w:lang w:val="pl-PL"/>
        </w:rPr>
      </w:pPr>
      <w:r>
        <w:rPr>
          <w:sz w:val="20"/>
          <w:szCs w:val="20"/>
          <w:lang w:val="pl-PL"/>
        </w:rPr>
        <w:t xml:space="preserve"> Zamówienia publicznego   </w:t>
      </w:r>
      <w:r>
        <w:rPr>
          <w:sz w:val="20"/>
          <w:szCs w:val="20"/>
          <w:lang w:val="pl-PL"/>
        </w:rPr>
        <w:tab/>
        <w:t xml:space="preserve">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sz w:val="20"/>
          <w:szCs w:val="20"/>
          <w:lang w:val="pl-PL"/>
        </w:rPr>
        <w:t xml:space="preserve">     Ustanowienia dynamicznego systemu zakupów</w:t>
      </w:r>
      <w:r>
        <w:rPr>
          <w:sz w:val="20"/>
          <w:szCs w:val="20"/>
          <w:lang w:val="pl-PL"/>
        </w:rPr>
        <w:tab/>
      </w:r>
      <w:r>
        <w:rPr>
          <w:sz w:val="20"/>
          <w:szCs w:val="20"/>
          <w:lang w:val="pl-PL"/>
        </w:rPr>
        <w:fldChar w:fldCharType="begin">
          <w:ffData>
            <w:name w:val="Check54"/>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rsidP="005E722E">
      <w:pPr>
        <w:pBdr>
          <w:top w:val="single" w:sz="12" w:space="2" w:color="auto"/>
          <w:left w:val="single" w:sz="12" w:space="6" w:color="auto"/>
          <w:bottom w:val="single" w:sz="12" w:space="8" w:color="auto"/>
          <w:right w:val="single" w:sz="12" w:space="1" w:color="auto"/>
        </w:pBdr>
        <w:spacing w:after="120"/>
        <w:ind w:right="-28"/>
        <w:jc w:val="both"/>
        <w:rPr>
          <w:b/>
          <w:bCs/>
          <w:sz w:val="20"/>
          <w:szCs w:val="20"/>
          <w:lang w:val="pl-PL"/>
        </w:rPr>
      </w:pPr>
      <w:r>
        <w:rPr>
          <w:sz w:val="20"/>
          <w:szCs w:val="20"/>
          <w:lang w:val="pl-PL"/>
        </w:rPr>
        <w:t xml:space="preserve"> Zawarcia umowy ramowej               </w:t>
      </w:r>
      <w:r>
        <w:rPr>
          <w:sz w:val="20"/>
          <w:szCs w:val="20"/>
          <w:lang w:val="pl-PL"/>
        </w:rPr>
        <w:fldChar w:fldCharType="begin">
          <w:ffData>
            <w:name w:val="Check54"/>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sz w:val="20"/>
          <w:szCs w:val="20"/>
          <w:lang w:val="pl-PL"/>
        </w:rPr>
        <w:t xml:space="preserve"> </w:t>
      </w:r>
    </w:p>
    <w:tbl>
      <w:tblPr>
        <w:tblW w:w="996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67"/>
      </w:tblGrid>
      <w:tr w:rsidR="005E722E" w:rsidTr="005E722E">
        <w:trPr>
          <w:trHeight w:val="563"/>
        </w:trPr>
        <w:tc>
          <w:tcPr>
            <w:tcW w:w="9967" w:type="dxa"/>
            <w:tcBorders>
              <w:top w:val="single" w:sz="4" w:space="0" w:color="auto"/>
              <w:left w:val="single" w:sz="4" w:space="0" w:color="auto"/>
              <w:bottom w:val="single" w:sz="4" w:space="0" w:color="auto"/>
              <w:right w:val="single" w:sz="4" w:space="0" w:color="auto"/>
            </w:tcBorders>
            <w:hideMark/>
          </w:tcPr>
          <w:p w:rsidR="005E722E" w:rsidRDefault="005E722E">
            <w:pPr>
              <w:autoSpaceDE w:val="0"/>
              <w:autoSpaceDN w:val="0"/>
              <w:adjustRightInd w:val="0"/>
              <w:spacing w:line="360" w:lineRule="auto"/>
              <w:rPr>
                <w:rFonts w:eastAsia="TimesNewRoman,Bold"/>
                <w:b/>
                <w:bCs/>
                <w:sz w:val="20"/>
                <w:szCs w:val="20"/>
                <w:lang w:val="pl-PL" w:eastAsia="pl-PL"/>
              </w:rPr>
            </w:pPr>
            <w:r>
              <w:rPr>
                <w:rFonts w:eastAsia="TimesNewRoman,Bold"/>
                <w:b/>
                <w:bCs/>
                <w:sz w:val="20"/>
                <w:szCs w:val="20"/>
                <w:lang w:val="pl-PL" w:eastAsia="pl-PL"/>
              </w:rPr>
              <w:t>Zamówienie dotyczy projektu lub programu współfinansowanego ze środków Unii Europejskiej</w:t>
            </w:r>
          </w:p>
          <w:p w:rsidR="005E722E" w:rsidRDefault="005E722E">
            <w:pPr>
              <w:autoSpaceDE w:val="0"/>
              <w:autoSpaceDN w:val="0"/>
              <w:adjustRightInd w:val="0"/>
              <w:spacing w:line="360" w:lineRule="auto"/>
              <w:jc w:val="center"/>
              <w:rPr>
                <w:rFonts w:eastAsia="TimesNewRoman,Bold"/>
                <w:b/>
                <w:bCs/>
                <w:sz w:val="20"/>
                <w:szCs w:val="20"/>
                <w:lang w:val="pl-PL" w:eastAsia="pl-PL"/>
              </w:rPr>
            </w:pPr>
            <w:r>
              <w:rPr>
                <w:rFonts w:eastAsia="TimesNewRoman,Bold"/>
                <w:b/>
                <w:bCs/>
                <w:sz w:val="20"/>
                <w:szCs w:val="20"/>
                <w:lang w:val="pl-PL" w:eastAsia="pl-PL"/>
              </w:rPr>
              <w:t xml:space="preserve">tak  </w:t>
            </w:r>
            <w:r>
              <w:rPr>
                <w:sz w:val="20"/>
                <w:szCs w:val="20"/>
                <w:lang w:val="pl-PL"/>
              </w:rPr>
              <w:fldChar w:fldCharType="begin">
                <w:ffData>
                  <w:name w:val="Check54"/>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sz w:val="20"/>
                <w:szCs w:val="20"/>
                <w:lang w:val="pl-PL"/>
              </w:rPr>
              <w:t xml:space="preserve"> </w:t>
            </w:r>
            <w:r>
              <w:rPr>
                <w:rFonts w:eastAsia="TimesNewRoman,Bold"/>
                <w:b/>
                <w:bCs/>
                <w:sz w:val="20"/>
                <w:szCs w:val="20"/>
                <w:lang w:val="pl-PL" w:eastAsia="pl-PL"/>
              </w:rPr>
              <w:t xml:space="preserve">nie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spacing w:line="360" w:lineRule="auto"/>
              <w:ind w:left="153" w:right="-28"/>
              <w:jc w:val="both"/>
              <w:rPr>
                <w:b/>
                <w:bCs/>
                <w:lang w:val="pl-PL"/>
              </w:rPr>
            </w:pPr>
            <w:r>
              <w:rPr>
                <w:rFonts w:eastAsia="TimesNewRoman"/>
                <w:sz w:val="20"/>
                <w:szCs w:val="20"/>
                <w:lang w:val="pl-PL" w:eastAsia="pl-PL"/>
              </w:rPr>
              <w:t>Nazwa projektu lub programu</w:t>
            </w:r>
            <w:r>
              <w:rPr>
                <w:rFonts w:ascii="TimesNewRoman" w:eastAsia="TimesNewRoman" w:cs="TimesNewRoman" w:hint="eastAsia"/>
                <w:sz w:val="19"/>
                <w:szCs w:val="19"/>
                <w:lang w:val="pl-PL" w:eastAsia="pl-PL"/>
              </w:rPr>
              <w:t>: ______________________________________________________________________</w:t>
            </w:r>
          </w:p>
        </w:tc>
      </w:tr>
    </w:tbl>
    <w:p w:rsidR="005E722E" w:rsidRDefault="005E722E" w:rsidP="005E722E">
      <w:pPr>
        <w:ind w:right="-28"/>
        <w:jc w:val="both"/>
        <w:rPr>
          <w:b/>
          <w:bCs/>
          <w:sz w:val="8"/>
          <w:szCs w:val="8"/>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2"/>
      </w:tblGrid>
      <w:tr w:rsidR="005E722E" w:rsidTr="005E722E">
        <w:trPr>
          <w:trHeight w:val="451"/>
        </w:trPr>
        <w:tc>
          <w:tcPr>
            <w:tcW w:w="9942" w:type="dxa"/>
            <w:tcBorders>
              <w:top w:val="single" w:sz="4" w:space="0" w:color="auto"/>
              <w:left w:val="single" w:sz="4" w:space="0" w:color="auto"/>
              <w:bottom w:val="single" w:sz="4" w:space="0" w:color="auto"/>
              <w:right w:val="single" w:sz="4" w:space="0" w:color="auto"/>
            </w:tcBorders>
            <w:hideMark/>
          </w:tcPr>
          <w:p w:rsidR="005E722E" w:rsidRDefault="005E722E">
            <w:pPr>
              <w:autoSpaceDE w:val="0"/>
              <w:autoSpaceDN w:val="0"/>
              <w:adjustRightInd w:val="0"/>
              <w:spacing w:line="360" w:lineRule="auto"/>
              <w:jc w:val="both"/>
              <w:rPr>
                <w:rFonts w:eastAsia="TimesNewRoman,Bold"/>
                <w:b/>
                <w:bCs/>
                <w:sz w:val="20"/>
                <w:szCs w:val="20"/>
                <w:lang w:val="pl-PL" w:eastAsia="pl-PL"/>
              </w:rPr>
            </w:pPr>
            <w:r>
              <w:rPr>
                <w:rFonts w:eastAsia="TimesNewRoman,Bold"/>
                <w:b/>
                <w:bCs/>
                <w:sz w:val="20"/>
                <w:szCs w:val="20"/>
                <w:lang w:val="pl-PL" w:eastAsia="pl-PL"/>
              </w:rPr>
              <w:t>O zamówienie mogą ubiegać się wyłącznie zakłady pracy chronionej oraz wykonawcy, których działalność, lub</w:t>
            </w:r>
          </w:p>
          <w:p w:rsidR="005E722E" w:rsidRDefault="005E722E">
            <w:pPr>
              <w:autoSpaceDE w:val="0"/>
              <w:autoSpaceDN w:val="0"/>
              <w:adjustRightInd w:val="0"/>
              <w:spacing w:line="360" w:lineRule="auto"/>
              <w:jc w:val="both"/>
              <w:rPr>
                <w:rFonts w:eastAsia="TimesNewRoman,Bold"/>
                <w:b/>
                <w:bCs/>
                <w:sz w:val="20"/>
                <w:szCs w:val="20"/>
                <w:lang w:val="pl-PL" w:eastAsia="pl-PL"/>
              </w:rPr>
            </w:pPr>
            <w:r>
              <w:rPr>
                <w:rFonts w:eastAsia="TimesNewRoman,Bold"/>
                <w:b/>
                <w:bCs/>
                <w:sz w:val="20"/>
                <w:szCs w:val="20"/>
                <w:lang w:val="pl-PL" w:eastAsia="pl-PL"/>
              </w:rPr>
              <w:t>działalność ich wyodrębnionych organizacyjnie jednostek, które będą realizowały zamówienie, obejmuje</w:t>
            </w:r>
          </w:p>
          <w:p w:rsidR="005E722E" w:rsidRDefault="005E722E">
            <w:pPr>
              <w:autoSpaceDE w:val="0"/>
              <w:autoSpaceDN w:val="0"/>
              <w:adjustRightInd w:val="0"/>
              <w:spacing w:line="360" w:lineRule="auto"/>
              <w:jc w:val="both"/>
              <w:rPr>
                <w:rFonts w:eastAsia="TimesNewRoman,Bold"/>
                <w:b/>
                <w:bCs/>
                <w:sz w:val="20"/>
                <w:szCs w:val="20"/>
                <w:lang w:val="pl-PL" w:eastAsia="pl-PL"/>
              </w:rPr>
            </w:pPr>
            <w:r>
              <w:rPr>
                <w:rFonts w:eastAsia="TimesNewRoman,Bold"/>
                <w:b/>
                <w:bCs/>
                <w:sz w:val="20"/>
                <w:szCs w:val="20"/>
                <w:lang w:val="pl-PL" w:eastAsia="pl-PL"/>
              </w:rPr>
              <w:t>społeczną i zawodową integrację osób będących członkami grup społecznie marginalizowanych</w:t>
            </w:r>
          </w:p>
          <w:p w:rsidR="005E722E" w:rsidRDefault="005E722E">
            <w:pPr>
              <w:autoSpaceDE w:val="0"/>
              <w:autoSpaceDN w:val="0"/>
              <w:adjustRightInd w:val="0"/>
              <w:spacing w:line="360" w:lineRule="auto"/>
              <w:jc w:val="center"/>
              <w:rPr>
                <w:rFonts w:eastAsia="TimesNewRoman,Bold"/>
                <w:b/>
                <w:bCs/>
                <w:sz w:val="20"/>
                <w:szCs w:val="20"/>
                <w:lang w:val="pl-PL" w:eastAsia="pl-PL"/>
              </w:rPr>
            </w:pPr>
            <w:r>
              <w:rPr>
                <w:rFonts w:eastAsia="TimesNewRoman,Bold"/>
                <w:b/>
                <w:bCs/>
                <w:sz w:val="20"/>
                <w:szCs w:val="20"/>
                <w:lang w:val="pl-PL" w:eastAsia="pl-PL"/>
              </w:rPr>
              <w:t xml:space="preserve">tak  </w:t>
            </w:r>
            <w:r>
              <w:rPr>
                <w:sz w:val="20"/>
                <w:szCs w:val="20"/>
                <w:lang w:val="pl-PL"/>
              </w:rPr>
              <w:fldChar w:fldCharType="begin">
                <w:ffData>
                  <w:name w:val="Check54"/>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sz w:val="20"/>
                <w:szCs w:val="20"/>
                <w:lang w:val="pl-PL"/>
              </w:rPr>
              <w:t xml:space="preserve"> </w:t>
            </w:r>
            <w:r>
              <w:rPr>
                <w:rFonts w:eastAsia="TimesNewRoman,Bold"/>
                <w:b/>
                <w:bCs/>
                <w:sz w:val="20"/>
                <w:szCs w:val="20"/>
                <w:lang w:val="pl-PL" w:eastAsia="pl-PL"/>
              </w:rPr>
              <w:t xml:space="preserve">nie </w:t>
            </w:r>
            <w:r>
              <w:rPr>
                <w:sz w:val="20"/>
                <w:szCs w:val="20"/>
                <w:lang w:val="pl-PL"/>
              </w:rPr>
              <w:fldChar w:fldCharType="begin">
                <w:ffData>
                  <w:name w:val="Check54"/>
                  <w:enabled/>
                  <w:calcOnExit w:val="0"/>
                  <w:checkBox>
                    <w:sizeAuto/>
                    <w:default w:val="1"/>
                  </w:checkBox>
                </w:ffData>
              </w:fldChar>
            </w:r>
            <w:bookmarkStart w:id="0" w:name="Check54"/>
            <w:r>
              <w:rPr>
                <w:sz w:val="20"/>
                <w:szCs w:val="20"/>
                <w:lang w:val="pl-PL"/>
              </w:rPr>
              <w:instrText xml:space="preserve"> FORMCHECKBOX </w:instrText>
            </w:r>
            <w:r>
              <w:fldChar w:fldCharType="end"/>
            </w:r>
            <w:bookmarkEnd w:id="0"/>
          </w:p>
          <w:p w:rsidR="005E722E" w:rsidRDefault="005E722E">
            <w:pPr>
              <w:autoSpaceDE w:val="0"/>
              <w:autoSpaceDN w:val="0"/>
              <w:adjustRightInd w:val="0"/>
              <w:spacing w:line="360" w:lineRule="auto"/>
              <w:jc w:val="both"/>
              <w:rPr>
                <w:rFonts w:eastAsia="TimesNewRoman"/>
                <w:sz w:val="20"/>
                <w:szCs w:val="20"/>
                <w:lang w:val="pl-PL" w:eastAsia="pl-PL"/>
              </w:rPr>
            </w:pPr>
            <w:r>
              <w:rPr>
                <w:rFonts w:eastAsia="TimesNewRoman"/>
                <w:sz w:val="20"/>
                <w:szCs w:val="20"/>
                <w:lang w:val="pl-PL" w:eastAsia="pl-PL"/>
              </w:rPr>
              <w:t xml:space="preserve">Należy podać minimalny procentowy wskaźnik zatrudnienia osób należących do jednej lub więcej kategorii, o których mowa w art. 22 ust. 2 u stawy </w:t>
            </w:r>
            <w:proofErr w:type="spellStart"/>
            <w:r>
              <w:rPr>
                <w:rFonts w:eastAsia="TimesNewRoman"/>
                <w:sz w:val="20"/>
                <w:szCs w:val="20"/>
                <w:lang w:val="pl-PL" w:eastAsia="pl-PL"/>
              </w:rPr>
              <w:t>Pzp</w:t>
            </w:r>
            <w:proofErr w:type="spellEnd"/>
            <w:r>
              <w:rPr>
                <w:rFonts w:eastAsia="TimesNewRoman"/>
                <w:sz w:val="20"/>
                <w:szCs w:val="20"/>
                <w:lang w:val="pl-PL" w:eastAsia="pl-PL"/>
              </w:rPr>
              <w:t>, nie mniejszy niż 30%, osób zatrudnionych przez zakłady pracy chronionej lub wykonawców albo ich jednostki: [………] %</w:t>
            </w:r>
          </w:p>
        </w:tc>
      </w:tr>
    </w:tbl>
    <w:p w:rsidR="005E722E" w:rsidRDefault="005E722E" w:rsidP="005E722E">
      <w:pPr>
        <w:pStyle w:val="Rub2"/>
        <w:spacing w:before="120" w:after="120"/>
        <w:ind w:right="-595"/>
        <w:rPr>
          <w:b/>
          <w:bCs/>
          <w:lang w:val="pl-PL"/>
        </w:rPr>
      </w:pPr>
      <w:r>
        <w:rPr>
          <w:b/>
          <w:bCs/>
          <w:lang w:val="pl-PL"/>
        </w:rPr>
        <w:t>SEKCJA I: ZAMAWIAJĄCY</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7"/>
      </w:tblGrid>
      <w:tr w:rsidR="005E722E" w:rsidTr="005E722E">
        <w:trPr>
          <w:trHeight w:val="3228"/>
        </w:trPr>
        <w:tc>
          <w:tcPr>
            <w:tcW w:w="9917" w:type="dxa"/>
            <w:tcBorders>
              <w:top w:val="single" w:sz="4" w:space="0" w:color="auto"/>
              <w:left w:val="single" w:sz="4" w:space="0" w:color="auto"/>
              <w:bottom w:val="single" w:sz="4" w:space="0" w:color="auto"/>
              <w:right w:val="single" w:sz="4" w:space="0" w:color="auto"/>
            </w:tcBorders>
            <w:hideMark/>
          </w:tcPr>
          <w:p w:rsidR="005E722E" w:rsidRDefault="005E722E">
            <w:pPr>
              <w:autoSpaceDE w:val="0"/>
              <w:autoSpaceDN w:val="0"/>
              <w:adjustRightInd w:val="0"/>
              <w:spacing w:line="360" w:lineRule="auto"/>
              <w:rPr>
                <w:rFonts w:eastAsia="TimesNewRoman"/>
                <w:i/>
                <w:iCs/>
                <w:sz w:val="20"/>
                <w:szCs w:val="20"/>
                <w:lang w:val="pl-PL" w:eastAsia="pl-PL"/>
              </w:rPr>
            </w:pPr>
            <w:r>
              <w:rPr>
                <w:rFonts w:eastAsia="TimesNewRoman"/>
                <w:sz w:val="20"/>
                <w:szCs w:val="20"/>
                <w:lang w:val="pl-PL" w:eastAsia="pl-PL"/>
              </w:rPr>
              <w:t>P</w:t>
            </w:r>
            <w:r>
              <w:rPr>
                <w:rFonts w:eastAsia="TimesNewRoman,Bold"/>
                <w:b/>
                <w:bCs/>
                <w:sz w:val="20"/>
                <w:szCs w:val="20"/>
                <w:lang w:val="pl-PL" w:eastAsia="pl-PL"/>
              </w:rPr>
              <w:t xml:space="preserve">ostępowanie przeprowadza centralny zamawiający </w:t>
            </w:r>
            <w:r>
              <w:rPr>
                <w:sz w:val="20"/>
                <w:szCs w:val="20"/>
                <w:lang w:val="pl-PL"/>
              </w:rPr>
              <w:fldChar w:fldCharType="begin">
                <w:ffData>
                  <w:name w:val="Check54"/>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sz w:val="20"/>
                <w:szCs w:val="20"/>
                <w:lang w:val="pl-PL"/>
              </w:rPr>
              <w:t xml:space="preserve"> </w:t>
            </w:r>
            <w:r>
              <w:rPr>
                <w:rFonts w:eastAsia="TimesNewRoman"/>
                <w:i/>
                <w:iCs/>
                <w:sz w:val="20"/>
                <w:szCs w:val="20"/>
                <w:lang w:val="pl-PL" w:eastAsia="pl-PL"/>
              </w:rPr>
              <w:t>(jeżeli dotyczy)</w:t>
            </w:r>
          </w:p>
          <w:p w:rsidR="005E722E" w:rsidRDefault="005E722E">
            <w:pPr>
              <w:autoSpaceDE w:val="0"/>
              <w:autoSpaceDN w:val="0"/>
              <w:adjustRightInd w:val="0"/>
              <w:spacing w:line="360" w:lineRule="auto"/>
              <w:rPr>
                <w:rFonts w:eastAsia="TimesNewRoman,Bold"/>
                <w:b/>
                <w:bCs/>
                <w:sz w:val="20"/>
                <w:szCs w:val="20"/>
                <w:lang w:val="pl-PL" w:eastAsia="pl-PL"/>
              </w:rPr>
            </w:pPr>
            <w:r>
              <w:rPr>
                <w:rFonts w:eastAsia="TimesNewRoman,Bold"/>
                <w:b/>
                <w:bCs/>
                <w:sz w:val="20"/>
                <w:szCs w:val="20"/>
                <w:lang w:val="pl-PL" w:eastAsia="pl-PL"/>
              </w:rPr>
              <w:t>Postępowanie przeprowadza podmiot, któremu zamawiający powierzył/powierzyli przeprowadzenie</w:t>
            </w:r>
          </w:p>
          <w:p w:rsidR="005E722E" w:rsidRDefault="005E722E">
            <w:pPr>
              <w:autoSpaceDE w:val="0"/>
              <w:autoSpaceDN w:val="0"/>
              <w:adjustRightInd w:val="0"/>
              <w:spacing w:line="360" w:lineRule="auto"/>
              <w:rPr>
                <w:rFonts w:eastAsia="TimesNewRoman"/>
                <w:i/>
                <w:iCs/>
                <w:sz w:val="20"/>
                <w:szCs w:val="20"/>
                <w:lang w:val="pl-PL" w:eastAsia="pl-PL"/>
              </w:rPr>
            </w:pPr>
            <w:r>
              <w:rPr>
                <w:rFonts w:eastAsia="TimesNewRoman,Bold"/>
                <w:b/>
                <w:bCs/>
                <w:sz w:val="20"/>
                <w:szCs w:val="20"/>
                <w:lang w:val="pl-PL" w:eastAsia="pl-PL"/>
              </w:rPr>
              <w:t xml:space="preserve">postępowania </w:t>
            </w:r>
            <w:r>
              <w:rPr>
                <w:sz w:val="20"/>
                <w:szCs w:val="20"/>
                <w:lang w:val="pl-PL"/>
              </w:rPr>
              <w:fldChar w:fldCharType="begin">
                <w:ffData>
                  <w:name w:val="Check54"/>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sz w:val="20"/>
                <w:szCs w:val="20"/>
                <w:lang w:val="pl-PL"/>
              </w:rPr>
              <w:t xml:space="preserve"> </w:t>
            </w:r>
            <w:r>
              <w:rPr>
                <w:rFonts w:eastAsia="TimesNewRoman"/>
                <w:i/>
                <w:iCs/>
                <w:sz w:val="20"/>
                <w:szCs w:val="20"/>
                <w:lang w:val="pl-PL" w:eastAsia="pl-PL"/>
              </w:rPr>
              <w:t>(jeżeli dotyczy)</w:t>
            </w:r>
          </w:p>
          <w:p w:rsidR="005E722E" w:rsidRDefault="005E722E">
            <w:pPr>
              <w:spacing w:line="360" w:lineRule="auto"/>
              <w:rPr>
                <w:rFonts w:eastAsia="TimesNewRoman,Bold"/>
                <w:b/>
                <w:bCs/>
                <w:sz w:val="20"/>
                <w:szCs w:val="20"/>
                <w:lang w:val="pl-PL" w:eastAsia="pl-PL"/>
              </w:rPr>
            </w:pPr>
            <w:r>
              <w:rPr>
                <w:rFonts w:eastAsia="TimesNewRoman,Bold"/>
                <w:b/>
                <w:bCs/>
                <w:sz w:val="20"/>
                <w:szCs w:val="20"/>
                <w:lang w:val="pl-PL" w:eastAsia="pl-PL"/>
              </w:rPr>
              <w:t>Informacje na temat podmiotu, któremu zamawiający powierzył/powierzyli prowadzenie postępowania:</w:t>
            </w:r>
          </w:p>
          <w:p w:rsidR="005E722E" w:rsidRDefault="005E722E">
            <w:pPr>
              <w:autoSpaceDE w:val="0"/>
              <w:autoSpaceDN w:val="0"/>
              <w:adjustRightInd w:val="0"/>
              <w:spacing w:line="360" w:lineRule="auto"/>
              <w:rPr>
                <w:rFonts w:eastAsia="TimesNewRoman,Bold"/>
                <w:i/>
                <w:iCs/>
                <w:sz w:val="20"/>
                <w:szCs w:val="20"/>
                <w:lang w:val="pl-PL" w:eastAsia="pl-PL"/>
              </w:rPr>
            </w:pPr>
            <w:r>
              <w:rPr>
                <w:rFonts w:eastAsia="TimesNewRoman,Bold"/>
                <w:b/>
                <w:bCs/>
                <w:sz w:val="20"/>
                <w:szCs w:val="20"/>
                <w:lang w:val="pl-PL" w:eastAsia="pl-PL"/>
              </w:rPr>
              <w:t xml:space="preserve">Postępowanie jest przeprowadzane wspólnie przez zamawiających </w:t>
            </w:r>
            <w:r>
              <w:rPr>
                <w:rFonts w:eastAsia="TimesNewRoman,Bold"/>
                <w:i/>
                <w:iCs/>
                <w:sz w:val="20"/>
                <w:szCs w:val="20"/>
                <w:lang w:val="pl-PL" w:eastAsia="pl-PL"/>
              </w:rPr>
              <w:t>(jeżeli dotyczy)</w:t>
            </w:r>
          </w:p>
          <w:p w:rsidR="005E722E" w:rsidRDefault="005E722E">
            <w:pPr>
              <w:autoSpaceDE w:val="0"/>
              <w:autoSpaceDN w:val="0"/>
              <w:adjustRightInd w:val="0"/>
              <w:spacing w:line="360" w:lineRule="auto"/>
              <w:rPr>
                <w:rFonts w:eastAsia="TimesNewRoman"/>
                <w:sz w:val="20"/>
                <w:szCs w:val="20"/>
                <w:lang w:val="pl-PL" w:eastAsia="pl-PL"/>
              </w:rPr>
            </w:pPr>
            <w:r>
              <w:rPr>
                <w:rFonts w:eastAsia="TimesNewRoman"/>
                <w:sz w:val="20"/>
                <w:szCs w:val="20"/>
                <w:lang w:val="pl-PL" w:eastAsia="pl-PL"/>
              </w:rPr>
              <w:t>Jeżeli tak, należy wymienić zamawiających, którzy wspólnie przeprowadzają postępowanie oraz podać adresy ich</w:t>
            </w:r>
          </w:p>
          <w:p w:rsidR="005E722E" w:rsidRDefault="005E722E">
            <w:pPr>
              <w:autoSpaceDE w:val="0"/>
              <w:autoSpaceDN w:val="0"/>
              <w:adjustRightInd w:val="0"/>
              <w:spacing w:line="360" w:lineRule="auto"/>
              <w:rPr>
                <w:rFonts w:eastAsia="TimesNewRoman"/>
                <w:sz w:val="20"/>
                <w:szCs w:val="20"/>
                <w:lang w:val="pl-PL" w:eastAsia="pl-PL"/>
              </w:rPr>
            </w:pPr>
            <w:r>
              <w:rPr>
                <w:rFonts w:eastAsia="TimesNewRoman"/>
                <w:sz w:val="20"/>
                <w:szCs w:val="20"/>
                <w:lang w:val="pl-PL" w:eastAsia="pl-PL"/>
              </w:rPr>
              <w:t>siedzib, krajowe numery identyfikacyjne oraz osoby do kontaktów wraz z danymi do kontaktów:</w:t>
            </w:r>
          </w:p>
          <w:p w:rsidR="005E722E" w:rsidRDefault="005E722E">
            <w:pPr>
              <w:autoSpaceDE w:val="0"/>
              <w:autoSpaceDN w:val="0"/>
              <w:adjustRightInd w:val="0"/>
              <w:spacing w:line="360" w:lineRule="auto"/>
              <w:rPr>
                <w:rFonts w:eastAsia="TimesNewRoman"/>
                <w:sz w:val="20"/>
                <w:szCs w:val="20"/>
                <w:lang w:val="pl-PL" w:eastAsia="pl-PL"/>
              </w:rPr>
            </w:pPr>
            <w:r>
              <w:rPr>
                <w:rFonts w:eastAsia="TimesNewRoman"/>
                <w:sz w:val="20"/>
                <w:szCs w:val="20"/>
                <w:lang w:val="pl-PL" w:eastAsia="pl-PL"/>
              </w:rPr>
              <w:t>1…………</w:t>
            </w:r>
          </w:p>
          <w:p w:rsidR="005E722E" w:rsidRDefault="005E722E">
            <w:pPr>
              <w:autoSpaceDE w:val="0"/>
              <w:autoSpaceDN w:val="0"/>
              <w:adjustRightInd w:val="0"/>
              <w:spacing w:line="360" w:lineRule="auto"/>
              <w:rPr>
                <w:rFonts w:eastAsia="TimesNewRoman"/>
                <w:sz w:val="20"/>
                <w:szCs w:val="20"/>
                <w:lang w:val="pl-PL" w:eastAsia="pl-PL"/>
              </w:rPr>
            </w:pPr>
            <w:r>
              <w:rPr>
                <w:rFonts w:eastAsia="TimesNewRoman"/>
                <w:sz w:val="20"/>
                <w:szCs w:val="20"/>
                <w:lang w:val="pl-PL" w:eastAsia="pl-PL"/>
              </w:rPr>
              <w:t>2…………</w:t>
            </w:r>
          </w:p>
          <w:p w:rsidR="005E722E" w:rsidRDefault="005E722E">
            <w:pPr>
              <w:autoSpaceDE w:val="0"/>
              <w:autoSpaceDN w:val="0"/>
              <w:adjustRightInd w:val="0"/>
              <w:spacing w:line="360" w:lineRule="auto"/>
              <w:rPr>
                <w:rFonts w:eastAsia="TimesNewRoman,Bold"/>
                <w:b/>
                <w:bCs/>
                <w:sz w:val="20"/>
                <w:szCs w:val="20"/>
                <w:lang w:val="pl-PL" w:eastAsia="pl-PL"/>
              </w:rPr>
            </w:pPr>
            <w:r>
              <w:rPr>
                <w:rFonts w:eastAsia="TimesNewRoman,Bold"/>
                <w:b/>
                <w:bCs/>
                <w:sz w:val="20"/>
                <w:szCs w:val="20"/>
                <w:lang w:val="pl-PL" w:eastAsia="pl-PL"/>
              </w:rPr>
              <w:t>Postępowanie jest przeprowadzane wspólnie z zamawiającymi z innych państw członkowskich Unii</w:t>
            </w:r>
          </w:p>
          <w:p w:rsidR="005E722E" w:rsidRDefault="005E722E">
            <w:pPr>
              <w:autoSpaceDE w:val="0"/>
              <w:autoSpaceDN w:val="0"/>
              <w:adjustRightInd w:val="0"/>
              <w:spacing w:line="360" w:lineRule="auto"/>
              <w:rPr>
                <w:rFonts w:eastAsia="TimesNewRoman,Bold"/>
                <w:i/>
                <w:iCs/>
                <w:sz w:val="20"/>
                <w:szCs w:val="20"/>
                <w:lang w:val="pl-PL" w:eastAsia="pl-PL"/>
              </w:rPr>
            </w:pPr>
            <w:r>
              <w:rPr>
                <w:rFonts w:eastAsia="TimesNewRoman,Bold"/>
                <w:b/>
                <w:bCs/>
                <w:sz w:val="20"/>
                <w:szCs w:val="20"/>
                <w:lang w:val="pl-PL" w:eastAsia="pl-PL"/>
              </w:rPr>
              <w:t xml:space="preserve">Europejskiej </w:t>
            </w:r>
            <w:r>
              <w:rPr>
                <w:sz w:val="20"/>
                <w:szCs w:val="20"/>
                <w:lang w:val="pl-PL"/>
              </w:rPr>
              <w:fldChar w:fldCharType="begin">
                <w:ffData>
                  <w:name w:val="Check54"/>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i/>
                <w:iCs/>
                <w:sz w:val="20"/>
                <w:szCs w:val="20"/>
                <w:lang w:val="pl-PL" w:eastAsia="pl-PL"/>
              </w:rPr>
              <w:t xml:space="preserve"> (jeżeli dotyczy)</w:t>
            </w:r>
          </w:p>
          <w:p w:rsidR="005E722E" w:rsidRDefault="005E722E">
            <w:pPr>
              <w:autoSpaceDE w:val="0"/>
              <w:autoSpaceDN w:val="0"/>
              <w:adjustRightInd w:val="0"/>
              <w:spacing w:line="360" w:lineRule="auto"/>
              <w:rPr>
                <w:rFonts w:eastAsia="TimesNewRoman"/>
                <w:sz w:val="20"/>
                <w:szCs w:val="20"/>
                <w:lang w:val="pl-PL" w:eastAsia="pl-PL"/>
              </w:rPr>
            </w:pPr>
            <w:r>
              <w:rPr>
                <w:rFonts w:eastAsia="TimesNewRoman"/>
                <w:sz w:val="20"/>
                <w:szCs w:val="20"/>
                <w:lang w:val="pl-PL" w:eastAsia="pl-PL"/>
              </w:rPr>
              <w:t>W przypadku przeprowadzania postępowania wspólnie z zamawiającymi z innych państw członkowskich Unii</w:t>
            </w:r>
          </w:p>
          <w:p w:rsidR="005E722E" w:rsidRDefault="005E722E">
            <w:pPr>
              <w:spacing w:line="360" w:lineRule="auto"/>
              <w:rPr>
                <w:sz w:val="20"/>
                <w:szCs w:val="20"/>
                <w:lang w:val="pl-PL"/>
              </w:rPr>
            </w:pPr>
            <w:r>
              <w:rPr>
                <w:rFonts w:eastAsia="TimesNewRoman"/>
                <w:sz w:val="20"/>
                <w:szCs w:val="20"/>
                <w:lang w:val="pl-PL" w:eastAsia="pl-PL"/>
              </w:rPr>
              <w:t>Europejskiej – mające zastosowanie krajowe prawo zamówień publicznych: _________________________________</w:t>
            </w:r>
          </w:p>
        </w:tc>
      </w:tr>
      <w:tr w:rsidR="005E722E" w:rsidTr="005E722E">
        <w:trPr>
          <w:trHeight w:val="213"/>
        </w:trPr>
        <w:tc>
          <w:tcPr>
            <w:tcW w:w="9917" w:type="dxa"/>
            <w:tcBorders>
              <w:top w:val="single" w:sz="4" w:space="0" w:color="auto"/>
              <w:left w:val="single" w:sz="4" w:space="0" w:color="auto"/>
              <w:bottom w:val="single" w:sz="4" w:space="0" w:color="auto"/>
              <w:right w:val="single" w:sz="4" w:space="0" w:color="auto"/>
            </w:tcBorders>
          </w:tcPr>
          <w:p w:rsidR="005E722E" w:rsidRDefault="005E722E">
            <w:pPr>
              <w:rPr>
                <w:rFonts w:eastAsia="TimesNewRoman"/>
                <w:sz w:val="20"/>
                <w:szCs w:val="20"/>
                <w:lang w:val="pl-PL" w:eastAsia="pl-PL"/>
              </w:rPr>
            </w:pPr>
          </w:p>
          <w:p w:rsidR="005E722E" w:rsidRDefault="005E722E">
            <w:pPr>
              <w:rPr>
                <w:rFonts w:eastAsia="TimesNewRoman"/>
                <w:sz w:val="20"/>
                <w:szCs w:val="20"/>
                <w:lang w:val="pl-PL" w:eastAsia="pl-PL"/>
              </w:rPr>
            </w:pPr>
            <w:r>
              <w:rPr>
                <w:rFonts w:eastAsia="TimesNewRoman"/>
                <w:sz w:val="20"/>
                <w:szCs w:val="20"/>
                <w:lang w:val="pl-PL" w:eastAsia="pl-PL"/>
              </w:rPr>
              <w:t>Informacje dodatkowe: _________________________________________________________________</w:t>
            </w:r>
          </w:p>
          <w:p w:rsidR="005E722E" w:rsidRDefault="005E722E">
            <w:pPr>
              <w:rPr>
                <w:sz w:val="20"/>
                <w:szCs w:val="20"/>
                <w:lang w:val="pl-PL"/>
              </w:rPr>
            </w:pPr>
          </w:p>
        </w:tc>
      </w:tr>
    </w:tbl>
    <w:p w:rsidR="005E722E" w:rsidRDefault="005E722E" w:rsidP="005E722E">
      <w:pPr>
        <w:pStyle w:val="Rub2"/>
        <w:spacing w:before="120" w:after="120"/>
        <w:ind w:right="-595"/>
        <w:rPr>
          <w:b/>
          <w:bCs/>
          <w:lang w:val="pl-PL"/>
        </w:rPr>
      </w:pPr>
      <w:r>
        <w:rPr>
          <w:b/>
          <w:bCs/>
          <w:lang w:val="pl-PL"/>
        </w:rPr>
        <w:lastRenderedPageBreak/>
        <w:t xml:space="preserve"> I.1) Nazwa i adres</w:t>
      </w:r>
    </w:p>
    <w:tbl>
      <w:tblPr>
        <w:tblW w:w="9900" w:type="dxa"/>
        <w:tblInd w:w="-72" w:type="dxa"/>
        <w:tblLayout w:type="fixed"/>
        <w:tblLook w:val="04A0" w:firstRow="1" w:lastRow="0" w:firstColumn="1" w:lastColumn="0" w:noHBand="0" w:noVBand="1"/>
      </w:tblPr>
      <w:tblGrid>
        <w:gridCol w:w="2874"/>
        <w:gridCol w:w="2409"/>
        <w:gridCol w:w="567"/>
        <w:gridCol w:w="1134"/>
        <w:gridCol w:w="2916"/>
      </w:tblGrid>
      <w:tr w:rsidR="005E722E" w:rsidTr="005E722E">
        <w:trPr>
          <w:cantSplit/>
          <w:trHeight w:val="300"/>
        </w:trPr>
        <w:tc>
          <w:tcPr>
            <w:tcW w:w="9900" w:type="dxa"/>
            <w:gridSpan w:val="5"/>
            <w:tcBorders>
              <w:top w:val="single" w:sz="12" w:space="0" w:color="auto"/>
              <w:left w:val="single" w:sz="12" w:space="0" w:color="auto"/>
              <w:bottom w:val="single" w:sz="4" w:space="0" w:color="auto"/>
              <w:right w:val="single" w:sz="12" w:space="0" w:color="auto"/>
            </w:tcBorders>
            <w:hideMark/>
          </w:tcPr>
          <w:p w:rsidR="005E722E" w:rsidRDefault="005E722E" w:rsidP="00260348">
            <w:pPr>
              <w:rPr>
                <w:sz w:val="20"/>
                <w:szCs w:val="20"/>
                <w:lang w:val="pl-PL"/>
              </w:rPr>
            </w:pPr>
            <w:r>
              <w:rPr>
                <w:b/>
                <w:sz w:val="20"/>
                <w:lang w:val="pl-PL"/>
              </w:rPr>
              <w:t xml:space="preserve">Nazwa: </w:t>
            </w:r>
            <w:r w:rsidR="00260348">
              <w:rPr>
                <w:b/>
                <w:sz w:val="22"/>
                <w:szCs w:val="22"/>
                <w:lang w:val="pl-PL"/>
              </w:rPr>
              <w:t>Ognisko Pracy Pozaszkolnej Zespół – „Przygoda” w Rybniku</w:t>
            </w:r>
          </w:p>
        </w:tc>
      </w:tr>
      <w:tr w:rsidR="005E722E" w:rsidTr="005E722E">
        <w:trPr>
          <w:cantSplit/>
          <w:trHeight w:val="360"/>
        </w:trPr>
        <w:tc>
          <w:tcPr>
            <w:tcW w:w="9900" w:type="dxa"/>
            <w:gridSpan w:val="5"/>
            <w:tcBorders>
              <w:top w:val="single" w:sz="4" w:space="0" w:color="auto"/>
              <w:left w:val="single" w:sz="12" w:space="0" w:color="auto"/>
              <w:bottom w:val="single" w:sz="12" w:space="0" w:color="auto"/>
              <w:right w:val="single" w:sz="12" w:space="0" w:color="auto"/>
            </w:tcBorders>
          </w:tcPr>
          <w:p w:rsidR="005E722E" w:rsidRDefault="005E722E">
            <w:pPr>
              <w:rPr>
                <w:rFonts w:eastAsia="TimesNewRoman"/>
                <w:b/>
                <w:sz w:val="22"/>
                <w:szCs w:val="22"/>
                <w:lang w:val="pl-PL" w:eastAsia="pl-PL"/>
              </w:rPr>
            </w:pPr>
            <w:r>
              <w:rPr>
                <w:rFonts w:eastAsia="TimesNewRoman"/>
                <w:b/>
                <w:sz w:val="22"/>
                <w:szCs w:val="22"/>
                <w:lang w:val="pl-PL" w:eastAsia="pl-PL"/>
              </w:rPr>
              <w:t xml:space="preserve">Krajowy numer identyfikacyjny: </w:t>
            </w:r>
            <w:r w:rsidR="00260348">
              <w:rPr>
                <w:b/>
                <w:color w:val="222222"/>
                <w:sz w:val="22"/>
                <w:szCs w:val="22"/>
                <w:shd w:val="clear" w:color="auto" w:fill="FFFFFF"/>
                <w:lang w:val="pl-PL"/>
              </w:rPr>
              <w:t>241800691</w:t>
            </w:r>
          </w:p>
          <w:p w:rsidR="005E722E" w:rsidRDefault="005E722E">
            <w:pPr>
              <w:rPr>
                <w:b/>
                <w:sz w:val="10"/>
                <w:szCs w:val="10"/>
                <w:lang w:val="pl-PL"/>
              </w:rPr>
            </w:pPr>
          </w:p>
          <w:p w:rsidR="005E722E" w:rsidRDefault="005E722E" w:rsidP="00260348">
            <w:pPr>
              <w:rPr>
                <w:b/>
                <w:bCs/>
                <w:sz w:val="20"/>
                <w:szCs w:val="20"/>
                <w:lang w:val="pl-PL"/>
              </w:rPr>
            </w:pPr>
            <w:r>
              <w:rPr>
                <w:b/>
                <w:sz w:val="20"/>
                <w:lang w:val="pl-PL"/>
              </w:rPr>
              <w:t xml:space="preserve">Adres pocztowy: </w:t>
            </w:r>
            <w:r>
              <w:rPr>
                <w:b/>
                <w:sz w:val="22"/>
                <w:szCs w:val="22"/>
                <w:lang w:val="pl-PL"/>
              </w:rPr>
              <w:t xml:space="preserve">ul. </w:t>
            </w:r>
            <w:r w:rsidR="00260348">
              <w:rPr>
                <w:b/>
                <w:sz w:val="22"/>
                <w:szCs w:val="22"/>
                <w:lang w:val="pl-PL"/>
              </w:rPr>
              <w:t>Świerklańska 42a</w:t>
            </w:r>
          </w:p>
        </w:tc>
      </w:tr>
      <w:tr w:rsidR="005E722E" w:rsidTr="005E722E">
        <w:trPr>
          <w:cantSplit/>
        </w:trPr>
        <w:tc>
          <w:tcPr>
            <w:tcW w:w="2874" w:type="dxa"/>
            <w:tcBorders>
              <w:top w:val="single" w:sz="6" w:space="0" w:color="auto"/>
              <w:left w:val="single" w:sz="12" w:space="0" w:color="auto"/>
              <w:bottom w:val="single" w:sz="12" w:space="0" w:color="auto"/>
              <w:right w:val="nil"/>
            </w:tcBorders>
            <w:hideMark/>
          </w:tcPr>
          <w:p w:rsidR="005E722E" w:rsidRDefault="005E722E">
            <w:pPr>
              <w:rPr>
                <w:sz w:val="20"/>
                <w:lang w:val="pl-PL"/>
              </w:rPr>
            </w:pPr>
            <w:r>
              <w:rPr>
                <w:sz w:val="20"/>
                <w:lang w:val="pl-PL"/>
              </w:rPr>
              <w:t xml:space="preserve">Miejscowość: </w:t>
            </w:r>
            <w:r>
              <w:rPr>
                <w:b/>
                <w:lang w:val="pl-PL"/>
              </w:rPr>
              <w:t>Rybnik</w:t>
            </w:r>
          </w:p>
        </w:tc>
        <w:tc>
          <w:tcPr>
            <w:tcW w:w="2409" w:type="dxa"/>
            <w:tcBorders>
              <w:top w:val="single" w:sz="6" w:space="0" w:color="auto"/>
              <w:left w:val="single" w:sz="6" w:space="0" w:color="auto"/>
              <w:bottom w:val="single" w:sz="12" w:space="0" w:color="auto"/>
              <w:right w:val="single" w:sz="4" w:space="0" w:color="auto"/>
            </w:tcBorders>
            <w:hideMark/>
          </w:tcPr>
          <w:p w:rsidR="005E722E" w:rsidRDefault="005E722E">
            <w:pPr>
              <w:rPr>
                <w:sz w:val="20"/>
                <w:lang w:val="pl-PL"/>
              </w:rPr>
            </w:pPr>
            <w:r>
              <w:rPr>
                <w:sz w:val="20"/>
                <w:lang w:val="pl-PL"/>
              </w:rPr>
              <w:t xml:space="preserve">Kod pocztowy: </w:t>
            </w:r>
            <w:r>
              <w:rPr>
                <w:b/>
                <w:lang w:val="pl-PL"/>
              </w:rPr>
              <w:t>44 - 200</w:t>
            </w:r>
          </w:p>
        </w:tc>
        <w:tc>
          <w:tcPr>
            <w:tcW w:w="1701" w:type="dxa"/>
            <w:gridSpan w:val="2"/>
            <w:tcBorders>
              <w:top w:val="single" w:sz="6" w:space="0" w:color="auto"/>
              <w:left w:val="single" w:sz="4" w:space="0" w:color="auto"/>
              <w:bottom w:val="single" w:sz="12" w:space="0" w:color="auto"/>
              <w:right w:val="single" w:sz="4" w:space="0" w:color="auto"/>
            </w:tcBorders>
            <w:hideMark/>
          </w:tcPr>
          <w:p w:rsidR="005E722E" w:rsidRDefault="005E722E">
            <w:pPr>
              <w:rPr>
                <w:sz w:val="20"/>
                <w:szCs w:val="20"/>
                <w:lang w:val="pl-PL"/>
              </w:rPr>
            </w:pPr>
            <w:r>
              <w:rPr>
                <w:sz w:val="20"/>
                <w:szCs w:val="20"/>
                <w:lang w:val="pl-PL"/>
              </w:rPr>
              <w:t xml:space="preserve">Państwo: </w:t>
            </w:r>
            <w:r>
              <w:rPr>
                <w:b/>
                <w:sz w:val="22"/>
                <w:szCs w:val="22"/>
                <w:lang w:val="pl-PL"/>
              </w:rPr>
              <w:t>Polska</w:t>
            </w:r>
          </w:p>
        </w:tc>
        <w:tc>
          <w:tcPr>
            <w:tcW w:w="2916" w:type="dxa"/>
            <w:tcBorders>
              <w:top w:val="single" w:sz="6" w:space="0" w:color="auto"/>
              <w:left w:val="single" w:sz="4" w:space="0" w:color="auto"/>
              <w:bottom w:val="single" w:sz="12" w:space="0" w:color="auto"/>
              <w:right w:val="single" w:sz="12" w:space="0" w:color="auto"/>
            </w:tcBorders>
            <w:hideMark/>
          </w:tcPr>
          <w:p w:rsidR="005E722E" w:rsidRDefault="005E722E">
            <w:pPr>
              <w:rPr>
                <w:sz w:val="20"/>
                <w:lang w:val="pl-PL"/>
              </w:rPr>
            </w:pPr>
            <w:r>
              <w:rPr>
                <w:sz w:val="20"/>
                <w:lang w:val="pl-PL"/>
              </w:rPr>
              <w:t xml:space="preserve">Województwo: </w:t>
            </w:r>
            <w:r>
              <w:rPr>
                <w:b/>
                <w:lang w:val="pl-PL"/>
              </w:rPr>
              <w:t>śląskie</w:t>
            </w:r>
            <w:r>
              <w:rPr>
                <w:sz w:val="20"/>
                <w:szCs w:val="20"/>
                <w:lang w:val="pl-PL"/>
              </w:rPr>
              <w:t xml:space="preserve"> </w:t>
            </w:r>
          </w:p>
        </w:tc>
      </w:tr>
      <w:tr w:rsidR="005E722E" w:rsidRPr="00260348" w:rsidTr="005E722E">
        <w:trPr>
          <w:cantSplit/>
          <w:trHeight w:val="159"/>
        </w:trPr>
        <w:tc>
          <w:tcPr>
            <w:tcW w:w="2874" w:type="dxa"/>
            <w:tcBorders>
              <w:top w:val="single" w:sz="6" w:space="0" w:color="auto"/>
              <w:left w:val="single" w:sz="12" w:space="0" w:color="auto"/>
              <w:bottom w:val="single" w:sz="12" w:space="0" w:color="auto"/>
              <w:right w:val="single" w:sz="6" w:space="0" w:color="auto"/>
            </w:tcBorders>
            <w:hideMark/>
          </w:tcPr>
          <w:p w:rsidR="005E722E" w:rsidRDefault="005E722E" w:rsidP="00260348">
            <w:pPr>
              <w:rPr>
                <w:sz w:val="20"/>
                <w:lang w:val="pl-PL"/>
              </w:rPr>
            </w:pPr>
            <w:r>
              <w:rPr>
                <w:sz w:val="20"/>
                <w:lang w:val="pl-PL"/>
              </w:rPr>
              <w:t xml:space="preserve">Tel.: </w:t>
            </w:r>
            <w:r>
              <w:rPr>
                <w:b/>
                <w:lang w:val="pl-PL"/>
              </w:rPr>
              <w:t xml:space="preserve">32 / </w:t>
            </w:r>
            <w:r w:rsidR="00260348">
              <w:rPr>
                <w:b/>
                <w:lang w:val="pl-PL"/>
              </w:rPr>
              <w:t>42 26 376</w:t>
            </w:r>
            <w:r>
              <w:rPr>
                <w:sz w:val="20"/>
                <w:szCs w:val="20"/>
                <w:lang w:val="pl-PL"/>
              </w:rPr>
              <w:t> </w:t>
            </w:r>
          </w:p>
        </w:tc>
        <w:tc>
          <w:tcPr>
            <w:tcW w:w="2976" w:type="dxa"/>
            <w:gridSpan w:val="2"/>
            <w:tcBorders>
              <w:top w:val="single" w:sz="6" w:space="0" w:color="auto"/>
              <w:left w:val="nil"/>
              <w:bottom w:val="single" w:sz="12" w:space="0" w:color="auto"/>
              <w:right w:val="single" w:sz="4" w:space="0" w:color="auto"/>
            </w:tcBorders>
            <w:hideMark/>
          </w:tcPr>
          <w:p w:rsidR="005E722E" w:rsidRDefault="005E722E" w:rsidP="00260348">
            <w:pPr>
              <w:rPr>
                <w:sz w:val="20"/>
                <w:lang w:val="pl-PL"/>
              </w:rPr>
            </w:pPr>
            <w:r>
              <w:rPr>
                <w:sz w:val="20"/>
                <w:lang w:val="pl-PL"/>
              </w:rPr>
              <w:t xml:space="preserve">Faks: </w:t>
            </w:r>
            <w:r>
              <w:rPr>
                <w:b/>
                <w:lang w:val="pl-PL"/>
              </w:rPr>
              <w:t xml:space="preserve">32 / 42 </w:t>
            </w:r>
            <w:r w:rsidR="00260348">
              <w:rPr>
                <w:b/>
                <w:lang w:val="pl-PL"/>
              </w:rPr>
              <w:t>26 376</w:t>
            </w:r>
          </w:p>
        </w:tc>
        <w:tc>
          <w:tcPr>
            <w:tcW w:w="4050" w:type="dxa"/>
            <w:gridSpan w:val="2"/>
            <w:tcBorders>
              <w:top w:val="single" w:sz="6" w:space="0" w:color="auto"/>
              <w:left w:val="single" w:sz="4" w:space="0" w:color="auto"/>
              <w:bottom w:val="single" w:sz="12" w:space="0" w:color="auto"/>
              <w:right w:val="single" w:sz="12" w:space="0" w:color="auto"/>
            </w:tcBorders>
          </w:tcPr>
          <w:p w:rsidR="005E722E" w:rsidRPr="00260348" w:rsidRDefault="005E722E">
            <w:pPr>
              <w:rPr>
                <w:sz w:val="20"/>
                <w:szCs w:val="20"/>
                <w:lang w:val="pl-PL"/>
              </w:rPr>
            </w:pPr>
            <w:r w:rsidRPr="00260348">
              <w:rPr>
                <w:sz w:val="20"/>
                <w:szCs w:val="20"/>
                <w:lang w:val="pl-PL"/>
              </w:rPr>
              <w:t xml:space="preserve">E-mail: </w:t>
            </w:r>
            <w:r w:rsidR="00260348" w:rsidRPr="00260348">
              <w:rPr>
                <w:b/>
                <w:sz w:val="20"/>
                <w:szCs w:val="20"/>
                <w:lang w:val="pl-PL"/>
              </w:rPr>
              <w:t>oppprzygoda@interia.</w:t>
            </w:r>
            <w:r w:rsidR="00260348">
              <w:rPr>
                <w:b/>
                <w:sz w:val="20"/>
                <w:szCs w:val="20"/>
                <w:lang w:val="pl-PL"/>
              </w:rPr>
              <w:t>pl</w:t>
            </w:r>
            <w:r w:rsidRPr="00260348">
              <w:rPr>
                <w:sz w:val="20"/>
                <w:szCs w:val="20"/>
                <w:lang w:val="pl-PL"/>
              </w:rPr>
              <w:t xml:space="preserve"> </w:t>
            </w:r>
          </w:p>
          <w:p w:rsidR="005E722E" w:rsidRPr="00260348" w:rsidRDefault="005E722E">
            <w:pPr>
              <w:rPr>
                <w:sz w:val="20"/>
                <w:szCs w:val="20"/>
                <w:lang w:val="pl-PL"/>
              </w:rPr>
            </w:pPr>
          </w:p>
        </w:tc>
      </w:tr>
      <w:tr w:rsidR="005E722E" w:rsidTr="005E722E">
        <w:trPr>
          <w:cantSplit/>
          <w:trHeight w:val="513"/>
        </w:trPr>
        <w:tc>
          <w:tcPr>
            <w:tcW w:w="9900" w:type="dxa"/>
            <w:gridSpan w:val="5"/>
            <w:tcBorders>
              <w:top w:val="single" w:sz="6" w:space="0" w:color="auto"/>
              <w:left w:val="single" w:sz="12" w:space="0" w:color="auto"/>
              <w:bottom w:val="single" w:sz="4" w:space="0" w:color="auto"/>
              <w:right w:val="single" w:sz="12" w:space="0" w:color="auto"/>
            </w:tcBorders>
            <w:hideMark/>
          </w:tcPr>
          <w:p w:rsidR="005E722E" w:rsidRDefault="005E722E">
            <w:pPr>
              <w:rPr>
                <w:b/>
                <w:sz w:val="22"/>
                <w:szCs w:val="22"/>
                <w:lang w:val="pl-PL"/>
              </w:rPr>
            </w:pPr>
            <w:r>
              <w:rPr>
                <w:sz w:val="20"/>
                <w:lang w:val="pl-PL"/>
              </w:rPr>
              <w:t xml:space="preserve">Adres strony internetowej zamawiającego </w:t>
            </w:r>
            <w:r>
              <w:rPr>
                <w:i/>
                <w:sz w:val="20"/>
                <w:lang w:val="pl-PL"/>
              </w:rPr>
              <w:t>(jeżeli posiada)</w:t>
            </w:r>
            <w:r>
              <w:rPr>
                <w:sz w:val="20"/>
                <w:lang w:val="pl-PL"/>
              </w:rPr>
              <w:t xml:space="preserve">: </w:t>
            </w:r>
            <w:r w:rsidRPr="00485B1A">
              <w:rPr>
                <w:b/>
                <w:sz w:val="22"/>
                <w:szCs w:val="22"/>
                <w:lang w:val="pl-PL"/>
              </w:rPr>
              <w:t>www.</w:t>
            </w:r>
            <w:r w:rsidR="00260348">
              <w:rPr>
                <w:b/>
                <w:sz w:val="22"/>
                <w:szCs w:val="22"/>
                <w:lang w:val="pl-PL"/>
              </w:rPr>
              <w:t>przygoda-rybnik.pl</w:t>
            </w:r>
          </w:p>
          <w:p w:rsidR="005E722E" w:rsidRDefault="005E722E">
            <w:pPr>
              <w:rPr>
                <w:sz w:val="20"/>
                <w:szCs w:val="20"/>
                <w:lang w:val="pl-PL"/>
              </w:rPr>
            </w:pPr>
            <w:r>
              <w:rPr>
                <w:rFonts w:eastAsia="TimesNewRoman"/>
                <w:sz w:val="20"/>
                <w:szCs w:val="20"/>
                <w:lang w:val="pl-PL" w:eastAsia="pl-PL"/>
              </w:rPr>
              <w:t>Adres profilu nabywcy (</w:t>
            </w:r>
            <w:r>
              <w:rPr>
                <w:rFonts w:eastAsia="TimesNewRoman"/>
                <w:i/>
                <w:iCs/>
                <w:sz w:val="20"/>
                <w:szCs w:val="20"/>
                <w:lang w:val="pl-PL" w:eastAsia="pl-PL"/>
              </w:rPr>
              <w:t>jeżeli dotyczy</w:t>
            </w:r>
            <w:r>
              <w:rPr>
                <w:rFonts w:eastAsia="TimesNewRoman"/>
                <w:sz w:val="20"/>
                <w:szCs w:val="20"/>
                <w:lang w:val="pl-PL" w:eastAsia="pl-PL"/>
              </w:rPr>
              <w:t>):</w:t>
            </w:r>
          </w:p>
        </w:tc>
      </w:tr>
      <w:tr w:rsidR="005E722E" w:rsidTr="005E722E">
        <w:trPr>
          <w:cantSplit/>
          <w:trHeight w:val="701"/>
        </w:trPr>
        <w:tc>
          <w:tcPr>
            <w:tcW w:w="9900" w:type="dxa"/>
            <w:gridSpan w:val="5"/>
            <w:tcBorders>
              <w:top w:val="single" w:sz="4" w:space="0" w:color="auto"/>
              <w:left w:val="single" w:sz="12" w:space="0" w:color="auto"/>
              <w:bottom w:val="single" w:sz="4" w:space="0" w:color="auto"/>
              <w:right w:val="single" w:sz="12" w:space="0" w:color="auto"/>
            </w:tcBorders>
            <w:hideMark/>
          </w:tcPr>
          <w:p w:rsidR="005E722E" w:rsidRDefault="005E722E">
            <w:pPr>
              <w:autoSpaceDE w:val="0"/>
              <w:autoSpaceDN w:val="0"/>
              <w:adjustRightInd w:val="0"/>
              <w:spacing w:line="360" w:lineRule="auto"/>
              <w:rPr>
                <w:rFonts w:eastAsia="TimesNewRoman"/>
                <w:sz w:val="20"/>
                <w:szCs w:val="20"/>
                <w:lang w:val="pl-PL" w:eastAsia="pl-PL"/>
              </w:rPr>
            </w:pPr>
            <w:r>
              <w:rPr>
                <w:rFonts w:eastAsia="TimesNewRoman"/>
                <w:sz w:val="20"/>
                <w:szCs w:val="20"/>
                <w:lang w:val="pl-PL" w:eastAsia="pl-PL"/>
              </w:rPr>
              <w:t>Adres strony internetowej, pod którym można uzyskać dostęp do narzędzi i urządzeń lub formatów plików, które nie są ogólnie dostępne (</w:t>
            </w:r>
            <w:r>
              <w:rPr>
                <w:rFonts w:eastAsia="TimesNewRoman"/>
                <w:i/>
                <w:iCs/>
                <w:sz w:val="20"/>
                <w:szCs w:val="20"/>
                <w:lang w:val="pl-PL" w:eastAsia="pl-PL"/>
              </w:rPr>
              <w:t>jeżeli dotyczy</w:t>
            </w:r>
            <w:r>
              <w:rPr>
                <w:rFonts w:eastAsia="TimesNewRoman"/>
                <w:sz w:val="20"/>
                <w:szCs w:val="20"/>
                <w:lang w:val="pl-PL" w:eastAsia="pl-PL"/>
              </w:rPr>
              <w:t>):</w:t>
            </w:r>
          </w:p>
        </w:tc>
      </w:tr>
      <w:tr w:rsidR="005E722E" w:rsidTr="005E722E">
        <w:trPr>
          <w:cantSplit/>
          <w:trHeight w:val="178"/>
        </w:trPr>
        <w:tc>
          <w:tcPr>
            <w:tcW w:w="9900" w:type="dxa"/>
            <w:gridSpan w:val="5"/>
            <w:tcBorders>
              <w:top w:val="single" w:sz="12" w:space="0" w:color="auto"/>
              <w:left w:val="nil"/>
              <w:bottom w:val="nil"/>
              <w:right w:val="nil"/>
            </w:tcBorders>
          </w:tcPr>
          <w:p w:rsidR="005E722E" w:rsidRDefault="005E722E">
            <w:pPr>
              <w:rPr>
                <w:sz w:val="20"/>
                <w:szCs w:val="20"/>
                <w:lang w:val="pl-PL"/>
              </w:rPr>
            </w:pPr>
          </w:p>
        </w:tc>
      </w:tr>
    </w:tbl>
    <w:p w:rsidR="005E722E" w:rsidRDefault="005E722E" w:rsidP="005E722E">
      <w:pPr>
        <w:pStyle w:val="Rub2"/>
        <w:tabs>
          <w:tab w:val="clear" w:pos="709"/>
          <w:tab w:val="left" w:pos="426"/>
        </w:tabs>
        <w:spacing w:after="120"/>
        <w:ind w:right="-595"/>
        <w:rPr>
          <w:lang w:val="pl-PL"/>
        </w:rPr>
      </w:pPr>
      <w:r>
        <w:rPr>
          <w:b/>
          <w:bCs/>
          <w:lang w:val="pl-PL"/>
        </w:rPr>
        <w:t>I.2) Rodzaj zamawiającego</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5E722E" w:rsidTr="005E722E">
        <w:trPr>
          <w:trHeight w:val="1592"/>
        </w:trPr>
        <w:tc>
          <w:tcPr>
            <w:tcW w:w="9900" w:type="dxa"/>
            <w:tcBorders>
              <w:top w:val="single" w:sz="12" w:space="0" w:color="auto"/>
              <w:left w:val="single" w:sz="12" w:space="0" w:color="auto"/>
              <w:bottom w:val="single" w:sz="12" w:space="0" w:color="auto"/>
              <w:right w:val="single" w:sz="12" w:space="0" w:color="auto"/>
            </w:tcBorders>
            <w:hideMark/>
          </w:tcPr>
          <w:p w:rsidR="005E722E" w:rsidRDefault="005E722E">
            <w:pPr>
              <w:autoSpaceDE w:val="0"/>
              <w:autoSpaceDN w:val="0"/>
              <w:adjustRightInd w:val="0"/>
              <w:rPr>
                <w:bCs/>
                <w:sz w:val="20"/>
                <w:szCs w:val="20"/>
                <w:lang w:val="pl-PL"/>
              </w:rPr>
            </w:pPr>
            <w:r>
              <w:rPr>
                <w:sz w:val="20"/>
                <w:szCs w:val="20"/>
                <w:lang w:val="pl-PL"/>
              </w:rPr>
              <w:t xml:space="preserve">  </w:t>
            </w:r>
            <w:r>
              <w:rPr>
                <w:bCs/>
                <w:sz w:val="20"/>
                <w:szCs w:val="20"/>
                <w:lang w:val="pl-PL"/>
              </w:rPr>
              <w:fldChar w:fldCharType="begin">
                <w:ffData>
                  <w:name w:val="Check10"/>
                  <w:enabled/>
                  <w:calcOnExit w:val="0"/>
                  <w:checkBox>
                    <w:sizeAuto/>
                    <w:default w:val="0"/>
                  </w:checkBox>
                </w:ffData>
              </w:fldChar>
            </w:r>
            <w:r>
              <w:rPr>
                <w:bCs/>
                <w:sz w:val="20"/>
                <w:szCs w:val="20"/>
                <w:lang w:val="pl-PL"/>
              </w:rPr>
              <w:instrText xml:space="preserve"> FORMCHECKBOX </w:instrText>
            </w:r>
            <w:r>
              <w:rPr>
                <w:bCs/>
                <w:sz w:val="20"/>
                <w:szCs w:val="20"/>
                <w:lang w:val="pl-PL"/>
              </w:rPr>
            </w:r>
            <w:r>
              <w:rPr>
                <w:bCs/>
                <w:sz w:val="20"/>
                <w:szCs w:val="20"/>
                <w:lang w:val="pl-PL"/>
              </w:rPr>
              <w:fldChar w:fldCharType="end"/>
            </w:r>
            <w:r>
              <w:rPr>
                <w:bCs/>
                <w:sz w:val="20"/>
                <w:szCs w:val="20"/>
                <w:lang w:val="pl-PL"/>
              </w:rPr>
              <w:t xml:space="preserve"> Administracja rządowa centralna                                       </w:t>
            </w:r>
          </w:p>
          <w:p w:rsidR="005E722E" w:rsidRDefault="005E722E">
            <w:pPr>
              <w:autoSpaceDE w:val="0"/>
              <w:autoSpaceDN w:val="0"/>
              <w:adjustRightInd w:val="0"/>
              <w:rPr>
                <w:bCs/>
                <w:sz w:val="20"/>
                <w:szCs w:val="20"/>
                <w:lang w:val="pl-PL"/>
              </w:rPr>
            </w:pPr>
            <w:r>
              <w:rPr>
                <w:bCs/>
                <w:sz w:val="20"/>
                <w:szCs w:val="20"/>
                <w:lang w:val="pl-PL"/>
              </w:rPr>
              <w:t xml:space="preserve">  </w:t>
            </w:r>
            <w:r>
              <w:rPr>
                <w:bCs/>
                <w:sz w:val="20"/>
                <w:szCs w:val="20"/>
                <w:lang w:val="pl-PL"/>
              </w:rPr>
              <w:fldChar w:fldCharType="begin">
                <w:ffData>
                  <w:name w:val="Check10"/>
                  <w:enabled/>
                  <w:calcOnExit w:val="0"/>
                  <w:checkBox>
                    <w:sizeAuto/>
                    <w:default w:val="0"/>
                  </w:checkBox>
                </w:ffData>
              </w:fldChar>
            </w:r>
            <w:r>
              <w:rPr>
                <w:bCs/>
                <w:sz w:val="20"/>
                <w:szCs w:val="20"/>
                <w:lang w:val="pl-PL"/>
              </w:rPr>
              <w:instrText xml:space="preserve"> FORMCHECKBOX </w:instrText>
            </w:r>
            <w:r>
              <w:rPr>
                <w:bCs/>
                <w:sz w:val="20"/>
                <w:szCs w:val="20"/>
                <w:lang w:val="pl-PL"/>
              </w:rPr>
            </w:r>
            <w:r>
              <w:rPr>
                <w:bCs/>
                <w:sz w:val="20"/>
                <w:szCs w:val="20"/>
                <w:lang w:val="pl-PL"/>
              </w:rPr>
              <w:fldChar w:fldCharType="end"/>
            </w:r>
            <w:r>
              <w:rPr>
                <w:bCs/>
                <w:sz w:val="20"/>
                <w:szCs w:val="20"/>
                <w:lang w:val="pl-PL"/>
              </w:rPr>
              <w:t xml:space="preserve"> Administracja rządowa terenowa                                       </w:t>
            </w:r>
          </w:p>
          <w:p w:rsidR="005E722E" w:rsidRDefault="005E722E">
            <w:pPr>
              <w:autoSpaceDE w:val="0"/>
              <w:autoSpaceDN w:val="0"/>
              <w:adjustRightInd w:val="0"/>
              <w:rPr>
                <w:bCs/>
                <w:sz w:val="20"/>
                <w:szCs w:val="20"/>
                <w:lang w:val="pl-PL"/>
              </w:rPr>
            </w:pPr>
            <w:r>
              <w:rPr>
                <w:bCs/>
                <w:sz w:val="20"/>
                <w:szCs w:val="20"/>
                <w:lang w:val="pl-PL"/>
              </w:rPr>
              <w:t xml:space="preserve">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bCs/>
                <w:sz w:val="20"/>
                <w:szCs w:val="20"/>
                <w:lang w:val="pl-PL"/>
              </w:rPr>
              <w:t xml:space="preserve">Administracja samorządowa                                               </w:t>
            </w:r>
          </w:p>
          <w:p w:rsidR="005E722E" w:rsidRDefault="005E722E">
            <w:pPr>
              <w:autoSpaceDE w:val="0"/>
              <w:autoSpaceDN w:val="0"/>
              <w:adjustRightInd w:val="0"/>
              <w:rPr>
                <w:rFonts w:eastAsia="TimesNewRoman"/>
                <w:sz w:val="19"/>
                <w:szCs w:val="19"/>
                <w:lang w:val="pl-PL" w:eastAsia="pl-PL"/>
              </w:rPr>
            </w:pPr>
            <w:r>
              <w:rPr>
                <w:bCs/>
                <w:sz w:val="20"/>
                <w:szCs w:val="20"/>
                <w:lang w:val="pl-PL"/>
              </w:rPr>
              <w:t xml:space="preserve">  </w:t>
            </w:r>
            <w:r>
              <w:rPr>
                <w:bCs/>
                <w:sz w:val="20"/>
                <w:szCs w:val="20"/>
                <w:lang w:val="pl-PL"/>
              </w:rPr>
              <w:fldChar w:fldCharType="begin">
                <w:ffData>
                  <w:name w:val="Check3"/>
                  <w:enabled/>
                  <w:calcOnExit w:val="0"/>
                  <w:checkBox>
                    <w:sizeAuto/>
                    <w:default w:val="0"/>
                  </w:checkBox>
                </w:ffData>
              </w:fldChar>
            </w:r>
            <w:r>
              <w:rPr>
                <w:bCs/>
                <w:sz w:val="20"/>
                <w:szCs w:val="20"/>
                <w:lang w:val="pl-PL"/>
              </w:rPr>
              <w:instrText xml:space="preserve"> FORMCHECKBOX </w:instrText>
            </w:r>
            <w:r>
              <w:rPr>
                <w:bCs/>
                <w:sz w:val="20"/>
                <w:szCs w:val="20"/>
                <w:lang w:val="pl-PL"/>
              </w:rPr>
            </w:r>
            <w:r>
              <w:rPr>
                <w:bCs/>
                <w:sz w:val="20"/>
                <w:szCs w:val="20"/>
                <w:lang w:val="pl-PL"/>
              </w:rPr>
              <w:fldChar w:fldCharType="end"/>
            </w:r>
            <w:r>
              <w:rPr>
                <w:bCs/>
                <w:sz w:val="20"/>
                <w:szCs w:val="20"/>
                <w:lang w:val="pl-PL"/>
              </w:rPr>
              <w:t xml:space="preserve"> </w:t>
            </w:r>
            <w:r>
              <w:rPr>
                <w:rFonts w:eastAsia="TimesNewRoman"/>
                <w:sz w:val="19"/>
                <w:szCs w:val="19"/>
                <w:lang w:val="pl-PL" w:eastAsia="pl-PL"/>
              </w:rPr>
              <w:t>Jednostki organizacyjne administracji samorządowej</w:t>
            </w:r>
          </w:p>
          <w:p w:rsidR="005E722E" w:rsidRDefault="005E722E">
            <w:pPr>
              <w:autoSpaceDE w:val="0"/>
              <w:autoSpaceDN w:val="0"/>
              <w:adjustRightInd w:val="0"/>
              <w:rPr>
                <w:rFonts w:eastAsia="TimesNewRoman"/>
                <w:sz w:val="19"/>
                <w:szCs w:val="19"/>
                <w:lang w:val="pl-PL" w:eastAsia="pl-PL"/>
              </w:rPr>
            </w:pPr>
            <w:r>
              <w:rPr>
                <w:bCs/>
                <w:sz w:val="20"/>
                <w:szCs w:val="20"/>
                <w:lang w:val="pl-PL"/>
              </w:rPr>
              <w:t xml:space="preserve">  </w:t>
            </w:r>
            <w:r>
              <w:rPr>
                <w:bCs/>
                <w:sz w:val="20"/>
                <w:szCs w:val="20"/>
                <w:lang w:val="pl-PL"/>
              </w:rPr>
              <w:fldChar w:fldCharType="begin">
                <w:ffData>
                  <w:name w:val="Check3"/>
                  <w:enabled/>
                  <w:calcOnExit w:val="0"/>
                  <w:checkBox>
                    <w:sizeAuto/>
                    <w:default w:val="0"/>
                  </w:checkBox>
                </w:ffData>
              </w:fldChar>
            </w:r>
            <w:r>
              <w:rPr>
                <w:bCs/>
                <w:sz w:val="20"/>
                <w:szCs w:val="20"/>
                <w:lang w:val="pl-PL"/>
              </w:rPr>
              <w:instrText xml:space="preserve"> FORMCHECKBOX </w:instrText>
            </w:r>
            <w:r>
              <w:rPr>
                <w:bCs/>
                <w:sz w:val="20"/>
                <w:szCs w:val="20"/>
                <w:lang w:val="pl-PL"/>
              </w:rPr>
            </w:r>
            <w:r>
              <w:rPr>
                <w:bCs/>
                <w:sz w:val="20"/>
                <w:szCs w:val="20"/>
                <w:lang w:val="pl-PL"/>
              </w:rPr>
              <w:fldChar w:fldCharType="end"/>
            </w:r>
            <w:r>
              <w:rPr>
                <w:bCs/>
                <w:sz w:val="20"/>
                <w:szCs w:val="20"/>
                <w:lang w:val="pl-PL"/>
              </w:rPr>
              <w:t xml:space="preserve"> </w:t>
            </w:r>
            <w:r>
              <w:rPr>
                <w:rFonts w:eastAsia="TimesNewRoman"/>
                <w:sz w:val="19"/>
                <w:szCs w:val="19"/>
                <w:lang w:val="pl-PL" w:eastAsia="pl-PL"/>
              </w:rPr>
              <w:t xml:space="preserve">Zamawiający udzielający zamówień, o którym mowa w art. 3 ust. 1 pkt 5 ustawy </w:t>
            </w:r>
            <w:proofErr w:type="spellStart"/>
            <w:r>
              <w:rPr>
                <w:rFonts w:eastAsia="TimesNewRoman"/>
                <w:sz w:val="19"/>
                <w:szCs w:val="19"/>
                <w:lang w:val="pl-PL" w:eastAsia="pl-PL"/>
              </w:rPr>
              <w:t>Pzp</w:t>
            </w:r>
            <w:proofErr w:type="spellEnd"/>
          </w:p>
          <w:p w:rsidR="005E722E" w:rsidRDefault="005E722E">
            <w:pPr>
              <w:autoSpaceDE w:val="0"/>
              <w:autoSpaceDN w:val="0"/>
              <w:adjustRightInd w:val="0"/>
              <w:rPr>
                <w:rFonts w:eastAsia="TimesNewRoman"/>
                <w:sz w:val="19"/>
                <w:szCs w:val="19"/>
                <w:lang w:val="pl-PL" w:eastAsia="pl-PL"/>
              </w:rPr>
            </w:pPr>
            <w:r>
              <w:rPr>
                <w:rFonts w:eastAsia="TimesNewRoman"/>
                <w:sz w:val="19"/>
                <w:szCs w:val="19"/>
                <w:lang w:val="pl-PL" w:eastAsia="pl-PL"/>
              </w:rPr>
              <w:t xml:space="preserve">  </w:t>
            </w:r>
            <w:r>
              <w:rPr>
                <w:bCs/>
                <w:sz w:val="20"/>
                <w:szCs w:val="20"/>
                <w:lang w:val="pl-PL"/>
              </w:rPr>
              <w:fldChar w:fldCharType="begin">
                <w:ffData>
                  <w:name w:val="Check3"/>
                  <w:enabled/>
                  <w:calcOnExit w:val="0"/>
                  <w:checkBox>
                    <w:sizeAuto/>
                    <w:default w:val="0"/>
                  </w:checkBox>
                </w:ffData>
              </w:fldChar>
            </w:r>
            <w:r>
              <w:rPr>
                <w:bCs/>
                <w:sz w:val="20"/>
                <w:szCs w:val="20"/>
                <w:lang w:val="pl-PL"/>
              </w:rPr>
              <w:instrText xml:space="preserve"> FORMCHECKBOX </w:instrText>
            </w:r>
            <w:r>
              <w:rPr>
                <w:bCs/>
                <w:sz w:val="20"/>
                <w:szCs w:val="20"/>
                <w:lang w:val="pl-PL"/>
              </w:rPr>
            </w:r>
            <w:r>
              <w:rPr>
                <w:bCs/>
                <w:sz w:val="20"/>
                <w:szCs w:val="20"/>
                <w:lang w:val="pl-PL"/>
              </w:rPr>
              <w:fldChar w:fldCharType="end"/>
            </w:r>
            <w:r>
              <w:rPr>
                <w:bCs/>
                <w:sz w:val="20"/>
                <w:szCs w:val="20"/>
                <w:lang w:val="pl-PL"/>
              </w:rPr>
              <w:t xml:space="preserve"> </w:t>
            </w:r>
            <w:r>
              <w:rPr>
                <w:rFonts w:eastAsia="TimesNewRoman"/>
                <w:sz w:val="19"/>
                <w:szCs w:val="19"/>
                <w:lang w:val="pl-PL" w:eastAsia="pl-PL"/>
              </w:rPr>
              <w:t>Zamawiający udzielający zamówień sektorowych</w:t>
            </w:r>
          </w:p>
          <w:p w:rsidR="005E722E" w:rsidRDefault="005E722E">
            <w:pPr>
              <w:autoSpaceDE w:val="0"/>
              <w:autoSpaceDN w:val="0"/>
              <w:adjustRightInd w:val="0"/>
              <w:rPr>
                <w:rFonts w:eastAsia="TimesNewRoman"/>
                <w:sz w:val="19"/>
                <w:szCs w:val="19"/>
                <w:lang w:val="pl-PL" w:eastAsia="pl-PL"/>
              </w:rPr>
            </w:pPr>
            <w:r>
              <w:rPr>
                <w:bCs/>
                <w:sz w:val="20"/>
                <w:szCs w:val="20"/>
                <w:lang w:val="pl-PL"/>
              </w:rPr>
              <w:t xml:space="preserve">  </w:t>
            </w:r>
            <w:r>
              <w:rPr>
                <w:bCs/>
                <w:sz w:val="20"/>
                <w:szCs w:val="20"/>
                <w:lang w:val="pl-PL"/>
              </w:rPr>
              <w:fldChar w:fldCharType="begin">
                <w:ffData>
                  <w:name w:val="Check3"/>
                  <w:enabled/>
                  <w:calcOnExit w:val="0"/>
                  <w:checkBox>
                    <w:sizeAuto/>
                    <w:default w:val="0"/>
                  </w:checkBox>
                </w:ffData>
              </w:fldChar>
            </w:r>
            <w:r>
              <w:rPr>
                <w:bCs/>
                <w:sz w:val="20"/>
                <w:szCs w:val="20"/>
                <w:lang w:val="pl-PL"/>
              </w:rPr>
              <w:instrText xml:space="preserve"> FORMCHECKBOX </w:instrText>
            </w:r>
            <w:r>
              <w:rPr>
                <w:bCs/>
                <w:sz w:val="20"/>
                <w:szCs w:val="20"/>
                <w:lang w:val="pl-PL"/>
              </w:rPr>
            </w:r>
            <w:r>
              <w:rPr>
                <w:bCs/>
                <w:sz w:val="20"/>
                <w:szCs w:val="20"/>
                <w:lang w:val="pl-PL"/>
              </w:rPr>
              <w:fldChar w:fldCharType="end"/>
            </w:r>
            <w:r>
              <w:rPr>
                <w:bCs/>
                <w:sz w:val="20"/>
                <w:szCs w:val="20"/>
                <w:lang w:val="pl-PL"/>
              </w:rPr>
              <w:t xml:space="preserve"> </w:t>
            </w:r>
            <w:r>
              <w:rPr>
                <w:rFonts w:eastAsia="TimesNewRoman"/>
                <w:sz w:val="19"/>
                <w:szCs w:val="19"/>
                <w:lang w:val="pl-PL" w:eastAsia="pl-PL"/>
              </w:rPr>
              <w:t>Podmiot prawa publicznego</w:t>
            </w:r>
          </w:p>
          <w:p w:rsidR="005E722E" w:rsidRDefault="005E722E">
            <w:pPr>
              <w:autoSpaceDE w:val="0"/>
              <w:autoSpaceDN w:val="0"/>
              <w:adjustRightInd w:val="0"/>
              <w:rPr>
                <w:sz w:val="20"/>
                <w:szCs w:val="20"/>
                <w:lang w:val="pl-PL"/>
              </w:rPr>
            </w:pPr>
            <w:r>
              <w:rPr>
                <w:bCs/>
                <w:sz w:val="20"/>
                <w:szCs w:val="20"/>
                <w:lang w:val="pl-PL"/>
              </w:rPr>
              <w:t xml:space="preserve">  </w:t>
            </w:r>
            <w:r>
              <w:rPr>
                <w:bCs/>
                <w:sz w:val="20"/>
                <w:szCs w:val="20"/>
                <w:lang w:val="pl-PL"/>
              </w:rPr>
              <w:fldChar w:fldCharType="begin">
                <w:ffData>
                  <w:name w:val="Check3"/>
                  <w:enabled/>
                  <w:calcOnExit w:val="0"/>
                  <w:checkBox>
                    <w:sizeAuto/>
                    <w:default w:val="0"/>
                  </w:checkBox>
                </w:ffData>
              </w:fldChar>
            </w:r>
            <w:r>
              <w:rPr>
                <w:bCs/>
                <w:sz w:val="20"/>
                <w:szCs w:val="20"/>
                <w:lang w:val="pl-PL"/>
              </w:rPr>
              <w:instrText xml:space="preserve"> FORMCHECKBOX </w:instrText>
            </w:r>
            <w:r>
              <w:rPr>
                <w:bCs/>
                <w:sz w:val="20"/>
                <w:szCs w:val="20"/>
                <w:lang w:val="pl-PL"/>
              </w:rPr>
            </w:r>
            <w:r>
              <w:rPr>
                <w:bCs/>
                <w:sz w:val="20"/>
                <w:szCs w:val="20"/>
                <w:lang w:val="pl-PL"/>
              </w:rPr>
              <w:fldChar w:fldCharType="end"/>
            </w:r>
            <w:r>
              <w:rPr>
                <w:bCs/>
                <w:sz w:val="20"/>
                <w:szCs w:val="20"/>
                <w:lang w:val="pl-PL"/>
              </w:rPr>
              <w:t xml:space="preserve"> </w:t>
            </w:r>
            <w:r>
              <w:rPr>
                <w:rFonts w:eastAsia="TimesNewRoman"/>
                <w:sz w:val="19"/>
                <w:szCs w:val="19"/>
                <w:lang w:val="pl-PL" w:eastAsia="pl-PL"/>
              </w:rPr>
              <w:t xml:space="preserve">Inny </w:t>
            </w:r>
            <w:r>
              <w:rPr>
                <w:rFonts w:eastAsia="TimesNewRoman"/>
                <w:i/>
                <w:iCs/>
                <w:sz w:val="19"/>
                <w:szCs w:val="19"/>
                <w:lang w:val="pl-PL" w:eastAsia="pl-PL"/>
              </w:rPr>
              <w:t>(proszę określić):</w:t>
            </w:r>
          </w:p>
        </w:tc>
      </w:tr>
    </w:tbl>
    <w:p w:rsidR="005E722E" w:rsidRDefault="005E722E" w:rsidP="005E722E">
      <w:pPr>
        <w:rPr>
          <w:b/>
          <w:bCs/>
          <w:sz w:val="16"/>
          <w:szCs w:val="16"/>
          <w:lang w:val="pl-PL"/>
        </w:rPr>
      </w:pPr>
    </w:p>
    <w:p w:rsidR="005E722E" w:rsidRPr="00717980" w:rsidRDefault="005E722E" w:rsidP="005E722E">
      <w:pPr>
        <w:rPr>
          <w:rFonts w:eastAsia="TimesNewRoman,Bold"/>
          <w:i/>
          <w:iCs/>
          <w:sz w:val="20"/>
          <w:szCs w:val="20"/>
          <w:lang w:val="pl-PL" w:eastAsia="pl-PL"/>
        </w:rPr>
      </w:pPr>
      <w:r>
        <w:rPr>
          <w:rFonts w:eastAsia="TimesNewRoman,Bold"/>
          <w:b/>
          <w:bCs/>
          <w:sz w:val="20"/>
          <w:szCs w:val="20"/>
          <w:lang w:val="pl-PL" w:eastAsia="pl-PL"/>
        </w:rPr>
        <w:t xml:space="preserve">I.3) WSPÓLNE UDZIELANIE ZAMÓWIENIA </w:t>
      </w:r>
      <w:r>
        <w:rPr>
          <w:rFonts w:eastAsia="TimesNewRoman,Bold"/>
          <w:i/>
          <w:iCs/>
          <w:sz w:val="20"/>
          <w:szCs w:val="20"/>
          <w:lang w:val="pl-PL" w:eastAsia="pl-PL"/>
        </w:rPr>
        <w:t>(jeżeli dotyczy)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56"/>
      </w:tblGrid>
      <w:tr w:rsidR="005E722E" w:rsidTr="005E722E">
        <w:trPr>
          <w:trHeight w:val="100"/>
        </w:trPr>
        <w:tc>
          <w:tcPr>
            <w:tcW w:w="9856" w:type="dxa"/>
            <w:tcBorders>
              <w:top w:val="single" w:sz="4" w:space="0" w:color="auto"/>
              <w:left w:val="single" w:sz="4" w:space="0" w:color="auto"/>
              <w:bottom w:val="single" w:sz="4" w:space="0" w:color="auto"/>
              <w:right w:val="single" w:sz="4" w:space="0" w:color="auto"/>
            </w:tcBorders>
            <w:hideMark/>
          </w:tcPr>
          <w:p w:rsidR="005E722E" w:rsidRDefault="005E722E">
            <w:pPr>
              <w:autoSpaceDE w:val="0"/>
              <w:autoSpaceDN w:val="0"/>
              <w:adjustRightInd w:val="0"/>
              <w:spacing w:line="276" w:lineRule="auto"/>
              <w:jc w:val="both"/>
              <w:rPr>
                <w:rFonts w:eastAsia="TimesNewRoman"/>
                <w:sz w:val="20"/>
                <w:szCs w:val="20"/>
                <w:lang w:val="pl-PL" w:eastAsia="pl-PL"/>
              </w:rPr>
            </w:pPr>
            <w:r>
              <w:rPr>
                <w:rFonts w:eastAsia="TimesNewRoman"/>
                <w:sz w:val="20"/>
                <w:szCs w:val="20"/>
                <w:lang w:val="pl-PL" w:eastAsia="pl-PL"/>
              </w:rPr>
              <w:t xml:space="preserve">Podział obowiązków między zamawiającymi w przypadku wspólnego przeprowadzania postępowania, w tym </w:t>
            </w:r>
            <w:r>
              <w:rPr>
                <w:rFonts w:eastAsia="TimesNewRoman"/>
                <w:sz w:val="20"/>
                <w:szCs w:val="20"/>
                <w:lang w:val="pl-PL" w:eastAsia="pl-PL"/>
              </w:rPr>
              <w:br/>
              <w:t xml:space="preserve">w przypadku wspólnego przeprowadzania postępowania z zamawiającymi z innych państw członkowskich Unii Europejskiej (który z zamawiających jest odpowiedzialny za przeprowadzenie postępowania, czy i w jakim zakresie </w:t>
            </w:r>
            <w:r>
              <w:rPr>
                <w:rFonts w:eastAsia="TimesNewRoman"/>
                <w:sz w:val="20"/>
                <w:szCs w:val="20"/>
                <w:lang w:val="pl-PL" w:eastAsia="pl-PL"/>
              </w:rPr>
              <w:br/>
              <w:t>za przeprowadzenie postępowania odpowiadają pozostali zamawiający, czy zamówienie będzie udzielane przez każdego z zamawiających indywidualnie, czy zamówienie zostanie udzielone w imieniu i na rzecz pozostałych zamawiających):</w:t>
            </w:r>
          </w:p>
          <w:p w:rsidR="005E722E" w:rsidRDefault="005E722E">
            <w:pPr>
              <w:spacing w:line="276" w:lineRule="auto"/>
              <w:ind w:left="28"/>
              <w:rPr>
                <w:b/>
                <w:bCs/>
                <w:lang w:val="pl-PL"/>
              </w:rPr>
            </w:pPr>
            <w:r>
              <w:rPr>
                <w:rFonts w:ascii="TimesNewRoman" w:eastAsia="TimesNewRoman" w:cs="TimesNewRoman" w:hint="eastAsia"/>
                <w:sz w:val="19"/>
                <w:szCs w:val="19"/>
                <w:lang w:val="pl-PL" w:eastAsia="pl-PL"/>
              </w:rPr>
              <w:t>_______________________________________________________________________________________________</w:t>
            </w:r>
          </w:p>
        </w:tc>
      </w:tr>
    </w:tbl>
    <w:p w:rsidR="005E722E" w:rsidRDefault="005E722E" w:rsidP="005E722E">
      <w:pPr>
        <w:rPr>
          <w:rFonts w:ascii="TimesNewRoman,Bold" w:eastAsia="TimesNewRoman,Bold" w:cs="TimesNewRoman,Bold"/>
          <w:b/>
          <w:bCs/>
          <w:sz w:val="16"/>
          <w:szCs w:val="16"/>
          <w:lang w:val="pl-PL" w:eastAsia="pl-PL"/>
        </w:rPr>
      </w:pPr>
    </w:p>
    <w:p w:rsidR="005E722E" w:rsidRPr="00717980" w:rsidRDefault="005E722E" w:rsidP="005E722E">
      <w:pPr>
        <w:rPr>
          <w:b/>
          <w:bCs/>
          <w:sz w:val="20"/>
          <w:szCs w:val="20"/>
          <w:lang w:val="pl-PL"/>
        </w:rPr>
      </w:pPr>
      <w:r>
        <w:rPr>
          <w:rFonts w:eastAsia="TimesNewRoman,Bold"/>
          <w:b/>
          <w:bCs/>
          <w:sz w:val="20"/>
          <w:szCs w:val="20"/>
          <w:lang w:val="pl-PL" w:eastAsia="pl-PL"/>
        </w:rPr>
        <w:t>I.4) KOMUNIKACJA</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3"/>
      </w:tblGrid>
      <w:tr w:rsidR="005E722E" w:rsidTr="005E722E">
        <w:trPr>
          <w:trHeight w:val="163"/>
        </w:trPr>
        <w:tc>
          <w:tcPr>
            <w:tcW w:w="9923" w:type="dxa"/>
            <w:tcBorders>
              <w:top w:val="single" w:sz="4" w:space="0" w:color="auto"/>
              <w:left w:val="single" w:sz="4" w:space="0" w:color="auto"/>
              <w:bottom w:val="single" w:sz="4" w:space="0" w:color="auto"/>
              <w:right w:val="single" w:sz="4" w:space="0" w:color="auto"/>
            </w:tcBorders>
            <w:hideMark/>
          </w:tcPr>
          <w:p w:rsidR="005E722E" w:rsidRDefault="005E722E">
            <w:pPr>
              <w:autoSpaceDE w:val="0"/>
              <w:autoSpaceDN w:val="0"/>
              <w:adjustRightInd w:val="0"/>
              <w:rPr>
                <w:rFonts w:eastAsia="TimesNewRoman,Bold"/>
                <w:b/>
                <w:bCs/>
                <w:sz w:val="20"/>
                <w:szCs w:val="20"/>
                <w:lang w:val="pl-PL" w:eastAsia="pl-PL"/>
              </w:rPr>
            </w:pPr>
            <w:r>
              <w:rPr>
                <w:bCs/>
                <w:sz w:val="20"/>
                <w:szCs w:val="20"/>
                <w:lang w:val="pl-PL"/>
              </w:rPr>
              <w:fldChar w:fldCharType="begin">
                <w:ffData>
                  <w:name w:val="Check3"/>
                  <w:enabled/>
                  <w:calcOnExit w:val="0"/>
                  <w:checkBox>
                    <w:sizeAuto/>
                    <w:default w:val="1"/>
                  </w:checkBox>
                </w:ffData>
              </w:fldChar>
            </w:r>
            <w:bookmarkStart w:id="1" w:name="Check3"/>
            <w:r>
              <w:rPr>
                <w:bCs/>
                <w:sz w:val="20"/>
                <w:szCs w:val="20"/>
                <w:lang w:val="pl-PL"/>
              </w:rPr>
              <w:instrText xml:space="preserve"> FORMCHECKBOX </w:instrText>
            </w:r>
            <w:r>
              <w:fldChar w:fldCharType="end"/>
            </w:r>
            <w:bookmarkEnd w:id="1"/>
            <w:r>
              <w:rPr>
                <w:bCs/>
                <w:sz w:val="20"/>
                <w:szCs w:val="20"/>
                <w:lang w:val="pl-PL"/>
              </w:rPr>
              <w:t xml:space="preserve"> </w:t>
            </w:r>
            <w:r>
              <w:rPr>
                <w:rFonts w:eastAsia="TimesNewRoman,Bold"/>
                <w:b/>
                <w:bCs/>
                <w:sz w:val="20"/>
                <w:szCs w:val="20"/>
                <w:lang w:val="pl-PL" w:eastAsia="pl-PL"/>
              </w:rPr>
              <w:t>Nieograniczony, pełny i bezpośredni dostęp do dokumentów z postępowania można uzyskać pod adresem</w:t>
            </w:r>
          </w:p>
          <w:p w:rsidR="005E722E" w:rsidRPr="00260348" w:rsidRDefault="005E722E">
            <w:pPr>
              <w:autoSpaceDE w:val="0"/>
              <w:autoSpaceDN w:val="0"/>
              <w:adjustRightInd w:val="0"/>
              <w:rPr>
                <w:rFonts w:eastAsia="TimesNewRoman"/>
                <w:sz w:val="20"/>
                <w:szCs w:val="20"/>
                <w:lang w:val="pl-PL" w:eastAsia="pl-PL"/>
              </w:rPr>
            </w:pPr>
            <w:r>
              <w:rPr>
                <w:rFonts w:eastAsia="TimesNewRoman,Bold"/>
                <w:b/>
                <w:bCs/>
                <w:sz w:val="20"/>
                <w:szCs w:val="20"/>
                <w:lang w:val="pl-PL" w:eastAsia="pl-PL"/>
              </w:rPr>
              <w:t>(URL</w:t>
            </w:r>
            <w:r>
              <w:rPr>
                <w:rFonts w:eastAsia="TimesNewRoman"/>
                <w:sz w:val="20"/>
                <w:szCs w:val="20"/>
                <w:lang w:val="pl-PL" w:eastAsia="pl-PL"/>
              </w:rPr>
              <w:t>) (</w:t>
            </w:r>
            <w:r>
              <w:rPr>
                <w:rFonts w:eastAsia="TimesNewRoman,Bold"/>
                <w:i/>
                <w:iCs/>
                <w:sz w:val="20"/>
                <w:szCs w:val="20"/>
                <w:lang w:val="pl-PL" w:eastAsia="pl-PL"/>
              </w:rPr>
              <w:t>jeżeli dotyczy)</w:t>
            </w:r>
            <w:r>
              <w:rPr>
                <w:rFonts w:eastAsia="TimesNewRoman"/>
                <w:sz w:val="20"/>
                <w:szCs w:val="20"/>
                <w:lang w:val="pl-PL" w:eastAsia="pl-PL"/>
              </w:rPr>
              <w:t>:</w:t>
            </w:r>
            <w:r>
              <w:rPr>
                <w:b/>
                <w:bCs/>
                <w:sz w:val="22"/>
                <w:lang w:val="pl-PL"/>
              </w:rPr>
              <w:t xml:space="preserve"> </w:t>
            </w:r>
            <w:r w:rsidR="00260348" w:rsidRPr="00260348">
              <w:rPr>
                <w:b/>
                <w:bCs/>
                <w:sz w:val="22"/>
                <w:lang w:val="pl-PL"/>
              </w:rPr>
              <w:t>http://oppzp.bip.edukacja.rybnik.eu/</w:t>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w:t>
            </w:r>
          </w:p>
          <w:p w:rsidR="005E722E" w:rsidRDefault="005E722E">
            <w:pPr>
              <w:autoSpaceDE w:val="0"/>
              <w:autoSpaceDN w:val="0"/>
              <w:adjustRightInd w:val="0"/>
              <w:rPr>
                <w:rFonts w:eastAsia="TimesNewRoman,Bold"/>
                <w:b/>
                <w:bCs/>
                <w:sz w:val="20"/>
                <w:szCs w:val="20"/>
                <w:lang w:val="pl-PL" w:eastAsia="pl-PL"/>
              </w:rPr>
            </w:pPr>
            <w:r>
              <w:rPr>
                <w:bCs/>
                <w:sz w:val="20"/>
                <w:szCs w:val="20"/>
                <w:lang w:val="pl-PL"/>
              </w:rPr>
              <w:fldChar w:fldCharType="begin">
                <w:ffData>
                  <w:name w:val=""/>
                  <w:enabled/>
                  <w:calcOnExit w:val="0"/>
                  <w:checkBox>
                    <w:sizeAuto/>
                    <w:default w:val="1"/>
                  </w:checkBox>
                </w:ffData>
              </w:fldChar>
            </w:r>
            <w:r>
              <w:rPr>
                <w:bCs/>
                <w:sz w:val="20"/>
                <w:szCs w:val="20"/>
                <w:lang w:val="pl-PL"/>
              </w:rPr>
              <w:instrText xml:space="preserve"> FORMCHECKBOX </w:instrText>
            </w:r>
            <w:r>
              <w:rPr>
                <w:bCs/>
                <w:sz w:val="20"/>
                <w:szCs w:val="20"/>
                <w:lang w:val="pl-PL"/>
              </w:rPr>
            </w:r>
            <w:r>
              <w:rPr>
                <w:bCs/>
                <w:sz w:val="20"/>
                <w:szCs w:val="20"/>
                <w:lang w:val="pl-PL"/>
              </w:rPr>
              <w:fldChar w:fldCharType="end"/>
            </w:r>
            <w:r>
              <w:rPr>
                <w:bCs/>
                <w:sz w:val="20"/>
                <w:szCs w:val="20"/>
                <w:lang w:val="pl-PL"/>
              </w:rPr>
              <w:t xml:space="preserve"> </w:t>
            </w:r>
            <w:r>
              <w:rPr>
                <w:rFonts w:eastAsia="TimesNewRoman,Bold"/>
                <w:b/>
                <w:bCs/>
                <w:sz w:val="20"/>
                <w:szCs w:val="20"/>
                <w:lang w:val="pl-PL" w:eastAsia="pl-PL"/>
              </w:rPr>
              <w:t>Adres strony internetowej, na której zamieszczona będzie specyfikacja istotnych warunków zamówienia</w:t>
            </w:r>
          </w:p>
          <w:p w:rsidR="005E722E" w:rsidRPr="00260348" w:rsidRDefault="005E722E">
            <w:pPr>
              <w:autoSpaceDE w:val="0"/>
              <w:autoSpaceDN w:val="0"/>
              <w:adjustRightInd w:val="0"/>
              <w:rPr>
                <w:rFonts w:eastAsia="TimesNewRoman,Bold"/>
                <w:b/>
                <w:bCs/>
                <w:sz w:val="20"/>
                <w:szCs w:val="20"/>
                <w:lang w:val="pl-PL" w:eastAsia="pl-PL"/>
              </w:rPr>
            </w:pPr>
            <w:r>
              <w:rPr>
                <w:rFonts w:eastAsia="TimesNewRoman,Bold"/>
                <w:i/>
                <w:iCs/>
                <w:sz w:val="20"/>
                <w:szCs w:val="20"/>
                <w:lang w:val="pl-PL" w:eastAsia="pl-PL"/>
              </w:rPr>
              <w:t>(jeżeli dotyczy)</w:t>
            </w:r>
            <w:r>
              <w:rPr>
                <w:rFonts w:eastAsia="TimesNewRoman,Bold"/>
                <w:b/>
                <w:bCs/>
                <w:sz w:val="20"/>
                <w:szCs w:val="20"/>
                <w:lang w:val="pl-PL" w:eastAsia="pl-PL"/>
              </w:rPr>
              <w:t>:</w:t>
            </w:r>
            <w:r>
              <w:rPr>
                <w:b/>
                <w:bCs/>
                <w:sz w:val="22"/>
                <w:lang w:val="pl-PL"/>
              </w:rPr>
              <w:t xml:space="preserve"> </w:t>
            </w:r>
            <w:r w:rsidR="00260348" w:rsidRPr="00260348">
              <w:rPr>
                <w:b/>
                <w:bCs/>
                <w:sz w:val="22"/>
                <w:lang w:val="pl-PL"/>
              </w:rPr>
              <w:t>http://oppzp.bip.edukacja.rybnik.eu/</w:t>
            </w:r>
          </w:p>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___________________________________________________________________________________________</w:t>
            </w:r>
          </w:p>
          <w:p w:rsidR="005E722E" w:rsidRDefault="005E722E">
            <w:pPr>
              <w:autoSpaceDE w:val="0"/>
              <w:autoSpaceDN w:val="0"/>
              <w:adjustRightInd w:val="0"/>
              <w:rPr>
                <w:rFonts w:eastAsia="TimesNewRoman,Bold"/>
                <w:b/>
                <w:bCs/>
                <w:sz w:val="20"/>
                <w:szCs w:val="20"/>
                <w:lang w:val="pl-PL" w:eastAsia="pl-PL"/>
              </w:rPr>
            </w:pPr>
            <w:r>
              <w:rPr>
                <w:bCs/>
                <w:sz w:val="20"/>
                <w:szCs w:val="20"/>
                <w:lang w:val="pl-PL"/>
              </w:rPr>
              <w:fldChar w:fldCharType="begin">
                <w:ffData>
                  <w:name w:val="Check3"/>
                  <w:enabled/>
                  <w:calcOnExit w:val="0"/>
                  <w:checkBox>
                    <w:sizeAuto/>
                    <w:default w:val="0"/>
                  </w:checkBox>
                </w:ffData>
              </w:fldChar>
            </w:r>
            <w:r>
              <w:rPr>
                <w:bCs/>
                <w:sz w:val="20"/>
                <w:szCs w:val="20"/>
                <w:lang w:val="pl-PL"/>
              </w:rPr>
              <w:instrText xml:space="preserve"> FORMCHECKBOX </w:instrText>
            </w:r>
            <w:r>
              <w:rPr>
                <w:bCs/>
                <w:sz w:val="20"/>
                <w:szCs w:val="20"/>
                <w:lang w:val="pl-PL"/>
              </w:rPr>
            </w:r>
            <w:r>
              <w:rPr>
                <w:bCs/>
                <w:sz w:val="20"/>
                <w:szCs w:val="20"/>
                <w:lang w:val="pl-PL"/>
              </w:rPr>
              <w:fldChar w:fldCharType="end"/>
            </w:r>
            <w:r>
              <w:rPr>
                <w:bCs/>
                <w:sz w:val="20"/>
                <w:szCs w:val="20"/>
                <w:lang w:val="pl-PL"/>
              </w:rPr>
              <w:t xml:space="preserve"> </w:t>
            </w:r>
            <w:r>
              <w:rPr>
                <w:rFonts w:eastAsia="TimesNewRoman,Bold"/>
                <w:b/>
                <w:bCs/>
                <w:sz w:val="20"/>
                <w:szCs w:val="20"/>
                <w:lang w:val="pl-PL" w:eastAsia="pl-PL"/>
              </w:rPr>
              <w:t>Dostęp do dokumentów z postępowania jest ograniczony - więcej informacji można uzyskać pod adresem</w:t>
            </w:r>
          </w:p>
          <w:p w:rsidR="005E722E" w:rsidRDefault="005E722E">
            <w:pPr>
              <w:autoSpaceDE w:val="0"/>
              <w:autoSpaceDN w:val="0"/>
              <w:adjustRightInd w:val="0"/>
              <w:rPr>
                <w:rFonts w:eastAsia="TimesNewRoman"/>
                <w:sz w:val="20"/>
                <w:szCs w:val="20"/>
                <w:lang w:val="pl-PL" w:eastAsia="pl-PL"/>
              </w:rPr>
            </w:pPr>
            <w:r>
              <w:rPr>
                <w:rFonts w:eastAsia="TimesNewRoman,Bold"/>
                <w:i/>
                <w:iCs/>
                <w:sz w:val="20"/>
                <w:szCs w:val="20"/>
                <w:lang w:val="pl-PL" w:eastAsia="pl-PL"/>
              </w:rPr>
              <w:t>(jeżeli dotyczy)</w:t>
            </w:r>
            <w:r>
              <w:rPr>
                <w:rFonts w:eastAsia="TimesNewRoman"/>
                <w:sz w:val="20"/>
                <w:szCs w:val="20"/>
                <w:lang w:val="pl-PL" w:eastAsia="pl-PL"/>
              </w:rPr>
              <w:t>:</w:t>
            </w:r>
          </w:p>
          <w:p w:rsidR="005E722E" w:rsidRDefault="005E722E">
            <w:pPr>
              <w:ind w:left="66"/>
              <w:rPr>
                <w:b/>
                <w:bCs/>
                <w:lang w:val="pl-PL"/>
              </w:rPr>
            </w:pPr>
            <w:r>
              <w:rPr>
                <w:rFonts w:ascii="TimesNewRoman" w:eastAsia="TimesNewRoman" w:cs="TimesNewRoman" w:hint="eastAsia"/>
                <w:sz w:val="19"/>
                <w:szCs w:val="19"/>
                <w:lang w:val="pl-PL" w:eastAsia="pl-PL"/>
              </w:rPr>
              <w:t>___________________________________________________________________________________________</w:t>
            </w:r>
          </w:p>
        </w:tc>
      </w:tr>
      <w:tr w:rsidR="005E722E" w:rsidTr="005E722E">
        <w:trPr>
          <w:trHeight w:val="162"/>
        </w:trPr>
        <w:tc>
          <w:tcPr>
            <w:tcW w:w="9923" w:type="dxa"/>
            <w:tcBorders>
              <w:top w:val="single" w:sz="4" w:space="0" w:color="auto"/>
              <w:left w:val="single" w:sz="4" w:space="0" w:color="auto"/>
              <w:bottom w:val="single" w:sz="4" w:space="0" w:color="auto"/>
              <w:right w:val="single" w:sz="4" w:space="0" w:color="auto"/>
            </w:tcBorders>
            <w:hideMark/>
          </w:tcPr>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Oferty lub wnioski o dopuszczenie do udziału w postępowaniu należy przesyłać:</w:t>
            </w:r>
          </w:p>
          <w:p w:rsidR="005E722E" w:rsidRDefault="005E722E">
            <w:pPr>
              <w:autoSpaceDE w:val="0"/>
              <w:autoSpaceDN w:val="0"/>
              <w:adjustRightInd w:val="0"/>
              <w:rPr>
                <w:rFonts w:eastAsia="TimesNewRoman,Bold"/>
                <w:b/>
                <w:bCs/>
                <w:sz w:val="20"/>
                <w:szCs w:val="20"/>
                <w:lang w:val="pl-PL" w:eastAsia="pl-PL"/>
              </w:rPr>
            </w:pPr>
            <w:r>
              <w:rPr>
                <w:bCs/>
                <w:sz w:val="20"/>
                <w:szCs w:val="20"/>
                <w:lang w:val="pl-PL"/>
              </w:rPr>
              <w:fldChar w:fldCharType="begin">
                <w:ffData>
                  <w:name w:val="Check3"/>
                  <w:enabled/>
                  <w:calcOnExit w:val="0"/>
                  <w:checkBox>
                    <w:sizeAuto/>
                    <w:default w:val="0"/>
                  </w:checkBox>
                </w:ffData>
              </w:fldChar>
            </w:r>
            <w:r>
              <w:rPr>
                <w:bCs/>
                <w:sz w:val="20"/>
                <w:szCs w:val="20"/>
                <w:lang w:val="pl-PL"/>
              </w:rPr>
              <w:instrText xml:space="preserve"> FORMCHECKBOX </w:instrText>
            </w:r>
            <w:r>
              <w:rPr>
                <w:bCs/>
                <w:sz w:val="20"/>
                <w:szCs w:val="20"/>
                <w:lang w:val="pl-PL"/>
              </w:rPr>
            </w:r>
            <w:r>
              <w:rPr>
                <w:bCs/>
                <w:sz w:val="20"/>
                <w:szCs w:val="20"/>
                <w:lang w:val="pl-PL"/>
              </w:rPr>
              <w:fldChar w:fldCharType="end"/>
            </w:r>
            <w:r>
              <w:rPr>
                <w:bCs/>
                <w:sz w:val="20"/>
                <w:szCs w:val="20"/>
                <w:lang w:val="pl-PL"/>
              </w:rPr>
              <w:t xml:space="preserve"> </w:t>
            </w:r>
            <w:r>
              <w:rPr>
                <w:rFonts w:eastAsia="TimesNewRoman,Bold"/>
                <w:b/>
                <w:bCs/>
                <w:sz w:val="20"/>
                <w:szCs w:val="20"/>
                <w:lang w:val="pl-PL" w:eastAsia="pl-PL"/>
              </w:rPr>
              <w:t>Elektronicznie</w:t>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adres: _________________________________________________________________________</w:t>
            </w:r>
          </w:p>
          <w:p w:rsidR="005E722E" w:rsidRDefault="005E722E">
            <w:pPr>
              <w:autoSpaceDE w:val="0"/>
              <w:autoSpaceDN w:val="0"/>
              <w:adjustRightInd w:val="0"/>
              <w:rPr>
                <w:rFonts w:eastAsia="TimesNewRoman,Bold"/>
                <w:b/>
                <w:bCs/>
                <w:sz w:val="20"/>
                <w:szCs w:val="20"/>
                <w:lang w:val="pl-PL" w:eastAsia="pl-PL"/>
              </w:rPr>
            </w:pPr>
            <w:r>
              <w:rPr>
                <w:bCs/>
                <w:sz w:val="20"/>
                <w:szCs w:val="20"/>
                <w:lang w:val="pl-PL"/>
              </w:rPr>
              <w:fldChar w:fldCharType="begin">
                <w:ffData>
                  <w:name w:val=""/>
                  <w:enabled/>
                  <w:calcOnExit w:val="0"/>
                  <w:checkBox>
                    <w:sizeAuto/>
                    <w:default w:val="0"/>
                  </w:checkBox>
                </w:ffData>
              </w:fldChar>
            </w:r>
            <w:r>
              <w:rPr>
                <w:bCs/>
                <w:sz w:val="20"/>
                <w:szCs w:val="20"/>
                <w:lang w:val="pl-PL"/>
              </w:rPr>
              <w:instrText xml:space="preserve"> FORMCHECKBOX </w:instrText>
            </w:r>
            <w:r>
              <w:rPr>
                <w:bCs/>
                <w:sz w:val="20"/>
                <w:szCs w:val="20"/>
                <w:lang w:val="pl-PL"/>
              </w:rPr>
            </w:r>
            <w:r>
              <w:rPr>
                <w:bCs/>
                <w:sz w:val="20"/>
                <w:szCs w:val="20"/>
                <w:lang w:val="pl-PL"/>
              </w:rPr>
              <w:fldChar w:fldCharType="end"/>
            </w:r>
            <w:r>
              <w:rPr>
                <w:bCs/>
                <w:sz w:val="20"/>
                <w:szCs w:val="20"/>
                <w:lang w:val="pl-PL"/>
              </w:rPr>
              <w:t xml:space="preserve"> </w:t>
            </w:r>
            <w:r>
              <w:rPr>
                <w:rFonts w:eastAsia="TimesNewRoman,Bold"/>
                <w:b/>
                <w:bCs/>
                <w:sz w:val="20"/>
                <w:szCs w:val="20"/>
                <w:lang w:val="pl-PL" w:eastAsia="pl-PL"/>
              </w:rPr>
              <w:t>Dopuszczone jest przesłanie ofert lub wniosków o dopuszczenie do udziału w postępowaniu</w:t>
            </w:r>
          </w:p>
          <w:p w:rsidR="005E722E" w:rsidRDefault="005E722E">
            <w:pPr>
              <w:autoSpaceDE w:val="0"/>
              <w:autoSpaceDN w:val="0"/>
              <w:adjustRightInd w:val="0"/>
              <w:rPr>
                <w:rFonts w:eastAsia="TimesNewRoman"/>
                <w:sz w:val="20"/>
                <w:szCs w:val="20"/>
                <w:lang w:val="pl-PL" w:eastAsia="pl-PL"/>
              </w:rPr>
            </w:pPr>
            <w:r>
              <w:rPr>
                <w:rFonts w:eastAsia="TimesNewRoman,Bold"/>
                <w:b/>
                <w:bCs/>
                <w:sz w:val="20"/>
                <w:szCs w:val="20"/>
                <w:lang w:val="pl-PL" w:eastAsia="pl-PL"/>
              </w:rPr>
              <w:t xml:space="preserve">w inny sposób: </w:t>
            </w:r>
          </w:p>
          <w:p w:rsidR="005E722E" w:rsidRDefault="005E722E">
            <w:pPr>
              <w:autoSpaceDE w:val="0"/>
              <w:autoSpaceDN w:val="0"/>
              <w:adjustRightInd w:val="0"/>
              <w:rPr>
                <w:rFonts w:eastAsia="TimesNewRoman,Bold"/>
                <w:b/>
                <w:bCs/>
                <w:sz w:val="20"/>
                <w:szCs w:val="20"/>
                <w:lang w:val="pl-PL" w:eastAsia="pl-PL"/>
              </w:rPr>
            </w:pPr>
            <w:r>
              <w:rPr>
                <w:bCs/>
                <w:sz w:val="20"/>
                <w:szCs w:val="20"/>
                <w:lang w:val="pl-PL"/>
              </w:rPr>
              <w:fldChar w:fldCharType="begin">
                <w:ffData>
                  <w:name w:val=""/>
                  <w:enabled/>
                  <w:calcOnExit w:val="0"/>
                  <w:checkBox>
                    <w:sizeAuto/>
                    <w:default w:val="1"/>
                  </w:checkBox>
                </w:ffData>
              </w:fldChar>
            </w:r>
            <w:r>
              <w:rPr>
                <w:bCs/>
                <w:sz w:val="20"/>
                <w:szCs w:val="20"/>
                <w:lang w:val="pl-PL"/>
              </w:rPr>
              <w:instrText xml:space="preserve"> FORMCHECKBOX </w:instrText>
            </w:r>
            <w:r>
              <w:rPr>
                <w:bCs/>
                <w:sz w:val="20"/>
                <w:szCs w:val="20"/>
                <w:lang w:val="pl-PL"/>
              </w:rPr>
            </w:r>
            <w:r>
              <w:rPr>
                <w:bCs/>
                <w:sz w:val="20"/>
                <w:szCs w:val="20"/>
                <w:lang w:val="pl-PL"/>
              </w:rPr>
              <w:fldChar w:fldCharType="end"/>
            </w:r>
            <w:r>
              <w:rPr>
                <w:bCs/>
                <w:sz w:val="20"/>
                <w:szCs w:val="20"/>
                <w:lang w:val="pl-PL"/>
              </w:rPr>
              <w:t xml:space="preserve"> </w:t>
            </w:r>
            <w:r>
              <w:rPr>
                <w:rFonts w:eastAsia="TimesNewRoman,Bold"/>
                <w:b/>
                <w:bCs/>
                <w:sz w:val="20"/>
                <w:szCs w:val="20"/>
                <w:lang w:val="pl-PL" w:eastAsia="pl-PL"/>
              </w:rPr>
              <w:t>Wymagane jest przesłanie ofert lub wniosków o dopuszczenie do udziału w postępowaniu</w:t>
            </w:r>
          </w:p>
          <w:p w:rsidR="005E722E" w:rsidRDefault="005E722E">
            <w:pPr>
              <w:autoSpaceDE w:val="0"/>
              <w:autoSpaceDN w:val="0"/>
              <w:adjustRightInd w:val="0"/>
              <w:rPr>
                <w:rFonts w:eastAsia="TimesNewRoman"/>
                <w:sz w:val="20"/>
                <w:szCs w:val="20"/>
                <w:lang w:val="pl-PL" w:eastAsia="pl-PL"/>
              </w:rPr>
            </w:pPr>
            <w:r>
              <w:rPr>
                <w:rFonts w:eastAsia="TimesNewRoman,Bold"/>
                <w:b/>
                <w:bCs/>
                <w:sz w:val="20"/>
                <w:szCs w:val="20"/>
                <w:lang w:val="pl-PL" w:eastAsia="pl-PL"/>
              </w:rPr>
              <w:t xml:space="preserve">w inny sposób: </w:t>
            </w:r>
            <w:r>
              <w:rPr>
                <w:color w:val="000000"/>
                <w:sz w:val="20"/>
                <w:szCs w:val="20"/>
                <w:lang w:val="pl-PL"/>
              </w:rPr>
              <w:t>forma pisemna</w:t>
            </w:r>
          </w:p>
          <w:p w:rsidR="005E722E" w:rsidRDefault="005E722E" w:rsidP="00260348">
            <w:pPr>
              <w:ind w:left="66"/>
              <w:rPr>
                <w:b/>
                <w:bCs/>
                <w:lang w:val="pl-PL"/>
              </w:rPr>
            </w:pPr>
            <w:r>
              <w:rPr>
                <w:rFonts w:eastAsia="TimesNewRoman"/>
                <w:sz w:val="20"/>
                <w:szCs w:val="20"/>
                <w:lang w:val="pl-PL" w:eastAsia="pl-PL"/>
              </w:rPr>
              <w:t xml:space="preserve">(adres pocztowy): </w:t>
            </w:r>
            <w:r w:rsidR="00260348" w:rsidRPr="00260348">
              <w:rPr>
                <w:b/>
                <w:sz w:val="20"/>
                <w:szCs w:val="20"/>
                <w:lang w:val="pl-PL"/>
              </w:rPr>
              <w:t>Ognisko Pracy Pozaszkolnej Zespół – „Przygoda” w Rybniku</w:t>
            </w:r>
            <w:r>
              <w:rPr>
                <w:b/>
                <w:bCs/>
                <w:sz w:val="20"/>
                <w:szCs w:val="20"/>
                <w:lang w:val="pl-PL"/>
              </w:rPr>
              <w:t xml:space="preserve">, </w:t>
            </w:r>
            <w:r w:rsidR="00260348">
              <w:rPr>
                <w:b/>
                <w:bCs/>
                <w:sz w:val="20"/>
                <w:szCs w:val="20"/>
                <w:lang w:val="pl-PL"/>
              </w:rPr>
              <w:t>Sekretariat, 44-200 Rybnik, ul. Świerklańska 42a</w:t>
            </w:r>
          </w:p>
        </w:tc>
      </w:tr>
      <w:tr w:rsidR="005E722E" w:rsidTr="005E722E">
        <w:trPr>
          <w:trHeight w:val="101"/>
        </w:trPr>
        <w:tc>
          <w:tcPr>
            <w:tcW w:w="9923" w:type="dxa"/>
            <w:tcBorders>
              <w:top w:val="single" w:sz="4" w:space="0" w:color="auto"/>
              <w:left w:val="single" w:sz="4" w:space="0" w:color="auto"/>
              <w:bottom w:val="single" w:sz="4" w:space="0" w:color="auto"/>
              <w:right w:val="single" w:sz="4" w:space="0" w:color="auto"/>
            </w:tcBorders>
          </w:tcPr>
          <w:p w:rsidR="005E722E" w:rsidRDefault="005E722E">
            <w:pPr>
              <w:autoSpaceDE w:val="0"/>
              <w:autoSpaceDN w:val="0"/>
              <w:adjustRightInd w:val="0"/>
              <w:rPr>
                <w:rFonts w:eastAsia="TimesNewRoman,Bold"/>
                <w:b/>
                <w:bCs/>
                <w:sz w:val="20"/>
                <w:szCs w:val="20"/>
                <w:lang w:val="pl-PL" w:eastAsia="pl-PL"/>
              </w:rPr>
            </w:pPr>
            <w:r>
              <w:rPr>
                <w:bCs/>
                <w:sz w:val="20"/>
                <w:szCs w:val="20"/>
                <w:lang w:val="pl-PL"/>
              </w:rPr>
              <w:fldChar w:fldCharType="begin">
                <w:ffData>
                  <w:name w:val="Check3"/>
                  <w:enabled/>
                  <w:calcOnExit w:val="0"/>
                  <w:checkBox>
                    <w:sizeAuto/>
                    <w:default w:val="0"/>
                  </w:checkBox>
                </w:ffData>
              </w:fldChar>
            </w:r>
            <w:r>
              <w:rPr>
                <w:bCs/>
                <w:sz w:val="20"/>
                <w:szCs w:val="20"/>
                <w:lang w:val="pl-PL"/>
              </w:rPr>
              <w:instrText xml:space="preserve"> FORMCHECKBOX </w:instrText>
            </w:r>
            <w:r>
              <w:rPr>
                <w:bCs/>
                <w:sz w:val="20"/>
                <w:szCs w:val="20"/>
                <w:lang w:val="pl-PL"/>
              </w:rPr>
            </w:r>
            <w:r>
              <w:rPr>
                <w:bCs/>
                <w:sz w:val="20"/>
                <w:szCs w:val="20"/>
                <w:lang w:val="pl-PL"/>
              </w:rPr>
              <w:fldChar w:fldCharType="end"/>
            </w:r>
            <w:r>
              <w:rPr>
                <w:bCs/>
                <w:sz w:val="20"/>
                <w:szCs w:val="20"/>
                <w:lang w:val="pl-PL"/>
              </w:rPr>
              <w:t xml:space="preserve"> </w:t>
            </w:r>
            <w:r>
              <w:rPr>
                <w:rFonts w:eastAsia="TimesNewRoman,Bold"/>
                <w:b/>
                <w:bCs/>
                <w:sz w:val="20"/>
                <w:szCs w:val="20"/>
                <w:lang w:val="pl-PL" w:eastAsia="pl-PL"/>
              </w:rPr>
              <w:t>Komunikacja elektroniczna wymaga korzystania z narzędzi i urządzeń lub formatów plików, które nie są</w:t>
            </w:r>
          </w:p>
          <w:p w:rsidR="005E722E" w:rsidRDefault="005E722E">
            <w:pPr>
              <w:autoSpaceDE w:val="0"/>
              <w:autoSpaceDN w:val="0"/>
              <w:adjustRightInd w:val="0"/>
              <w:rPr>
                <w:rFonts w:eastAsia="TimesNewRoman"/>
                <w:sz w:val="20"/>
                <w:szCs w:val="20"/>
                <w:lang w:val="pl-PL" w:eastAsia="pl-PL"/>
              </w:rPr>
            </w:pPr>
            <w:r>
              <w:rPr>
                <w:rFonts w:eastAsia="TimesNewRoman,Bold"/>
                <w:b/>
                <w:bCs/>
                <w:sz w:val="20"/>
                <w:szCs w:val="20"/>
                <w:lang w:val="pl-PL" w:eastAsia="pl-PL"/>
              </w:rPr>
              <w:t xml:space="preserve">ogólnie dostępne </w:t>
            </w:r>
            <w:r>
              <w:rPr>
                <w:rFonts w:eastAsia="TimesNewRoman,Bold"/>
                <w:i/>
                <w:iCs/>
                <w:sz w:val="20"/>
                <w:szCs w:val="20"/>
                <w:lang w:val="pl-PL" w:eastAsia="pl-PL"/>
              </w:rPr>
              <w:t>(jeżeli dotyczy)</w:t>
            </w:r>
            <w:r>
              <w:rPr>
                <w:rFonts w:eastAsia="TimesNewRoman"/>
                <w:sz w:val="20"/>
                <w:szCs w:val="20"/>
                <w:lang w:val="pl-PL" w:eastAsia="pl-PL"/>
              </w:rPr>
              <w:t>.</w:t>
            </w:r>
          </w:p>
          <w:p w:rsidR="005E722E" w:rsidRDefault="005E722E">
            <w:pPr>
              <w:ind w:left="66"/>
              <w:rPr>
                <w:rFonts w:eastAsia="TimesNewRoman"/>
                <w:sz w:val="20"/>
                <w:szCs w:val="20"/>
                <w:lang w:val="pl-PL" w:eastAsia="pl-PL"/>
              </w:rPr>
            </w:pPr>
            <w:r>
              <w:rPr>
                <w:rFonts w:eastAsia="TimesNewRoman"/>
                <w:sz w:val="20"/>
                <w:szCs w:val="20"/>
                <w:lang w:val="pl-PL" w:eastAsia="pl-PL"/>
              </w:rPr>
              <w:t>Nieograniczony, pełny, bezpośredni i bezpłatny dostęp do tych narzędzi można uzyskać pod adresem: (URL)</w:t>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______________________________________________________________________</w:t>
            </w:r>
          </w:p>
          <w:p w:rsidR="005E722E" w:rsidRDefault="005E722E">
            <w:pPr>
              <w:ind w:left="66"/>
              <w:rPr>
                <w:b/>
                <w:bCs/>
                <w:lang w:val="pl-PL"/>
              </w:rPr>
            </w:pPr>
          </w:p>
        </w:tc>
      </w:tr>
    </w:tbl>
    <w:p w:rsidR="00D717EE" w:rsidRDefault="00D717EE" w:rsidP="005E722E">
      <w:pPr>
        <w:rPr>
          <w:b/>
          <w:bCs/>
          <w:lang w:val="pl-PL"/>
        </w:rPr>
      </w:pPr>
    </w:p>
    <w:p w:rsidR="005E722E" w:rsidRDefault="005E722E" w:rsidP="005E722E">
      <w:pPr>
        <w:rPr>
          <w:b/>
          <w:bCs/>
          <w:lang w:val="pl-PL"/>
        </w:rPr>
      </w:pPr>
      <w:r>
        <w:rPr>
          <w:b/>
          <w:bCs/>
          <w:lang w:val="pl-PL"/>
        </w:rPr>
        <w:t>SEKCJA II: PRZEDMIOT ZAMÓWIENIA</w:t>
      </w:r>
    </w:p>
    <w:p w:rsidR="005E722E" w:rsidRDefault="005E722E" w:rsidP="005E722E">
      <w:pPr>
        <w:rPr>
          <w:b/>
          <w:bCs/>
          <w:sz w:val="8"/>
          <w:szCs w:val="8"/>
          <w:lang w:val="pl-PL"/>
        </w:rPr>
      </w:pPr>
    </w:p>
    <w:tbl>
      <w:tblPr>
        <w:tblW w:w="10035" w:type="dxa"/>
        <w:tblInd w:w="-34" w:type="dxa"/>
        <w:tblLayout w:type="fixed"/>
        <w:tblLook w:val="04A0" w:firstRow="1" w:lastRow="0" w:firstColumn="1" w:lastColumn="0" w:noHBand="0" w:noVBand="1"/>
      </w:tblPr>
      <w:tblGrid>
        <w:gridCol w:w="3559"/>
        <w:gridCol w:w="3238"/>
        <w:gridCol w:w="3238"/>
      </w:tblGrid>
      <w:tr w:rsidR="005E722E" w:rsidTr="005E722E">
        <w:trPr>
          <w:trHeight w:val="639"/>
        </w:trPr>
        <w:tc>
          <w:tcPr>
            <w:tcW w:w="10042" w:type="dxa"/>
            <w:gridSpan w:val="3"/>
            <w:tcBorders>
              <w:top w:val="single" w:sz="4" w:space="0" w:color="auto"/>
              <w:left w:val="single" w:sz="4" w:space="0" w:color="auto"/>
              <w:bottom w:val="single" w:sz="4" w:space="0" w:color="auto"/>
              <w:right w:val="single" w:sz="4" w:space="0" w:color="auto"/>
            </w:tcBorders>
          </w:tcPr>
          <w:p w:rsidR="005E722E" w:rsidRDefault="005E722E">
            <w:pPr>
              <w:spacing w:before="120"/>
              <w:rPr>
                <w:b/>
                <w:bCs/>
                <w:sz w:val="20"/>
                <w:szCs w:val="20"/>
                <w:lang w:val="pl-PL"/>
              </w:rPr>
            </w:pPr>
            <w:r>
              <w:rPr>
                <w:b/>
                <w:bCs/>
                <w:sz w:val="20"/>
                <w:szCs w:val="20"/>
                <w:lang w:val="pl-PL"/>
              </w:rPr>
              <w:t xml:space="preserve">II.1.) Nazwa nadana zamówieniu przez zamawiającego: </w:t>
            </w:r>
          </w:p>
          <w:p w:rsidR="000D4516" w:rsidRPr="000D4516" w:rsidRDefault="00717980" w:rsidP="00260348">
            <w:pPr>
              <w:jc w:val="center"/>
              <w:rPr>
                <w:rFonts w:ascii="Bookman Old Style" w:eastAsia="TimesNewRoman,Bold" w:hAnsi="Bookman Old Style"/>
                <w:b/>
                <w:bCs/>
                <w:lang w:val="pl-PL" w:eastAsia="pl-PL"/>
              </w:rPr>
            </w:pPr>
            <w:r>
              <w:rPr>
                <w:rFonts w:ascii="Bookman Old Style" w:eastAsia="TimesNewRoman,Bold" w:hAnsi="Bookman Old Style"/>
                <w:b/>
                <w:bCs/>
                <w:lang w:val="pl-PL" w:eastAsia="pl-PL"/>
              </w:rPr>
              <w:tab/>
            </w:r>
            <w:r w:rsidR="00260348">
              <w:rPr>
                <w:rFonts w:ascii="Bookman Old Style" w:eastAsia="TimesNewRoman,Bold" w:hAnsi="Bookman Old Style"/>
                <w:b/>
                <w:bCs/>
                <w:lang w:val="pl-PL" w:eastAsia="pl-PL"/>
              </w:rPr>
              <w:t>Przebudowa i zmiana sposobu użytkowania części pomieszczeń Ogniska Pracy Pozaszkolnej – Zespołu „Przygoda” w Rybniku na potrzeby przedszkola</w:t>
            </w:r>
          </w:p>
          <w:p w:rsidR="005E722E" w:rsidRDefault="005E722E" w:rsidP="000D4516">
            <w:pPr>
              <w:jc w:val="center"/>
              <w:rPr>
                <w:b/>
                <w:bCs/>
                <w:color w:val="000000"/>
                <w:sz w:val="10"/>
                <w:szCs w:val="10"/>
                <w:lang w:val="pl-PL"/>
              </w:rPr>
            </w:pPr>
          </w:p>
        </w:tc>
      </w:tr>
      <w:tr w:rsidR="005E722E" w:rsidTr="005E722E">
        <w:trPr>
          <w:trHeight w:val="313"/>
        </w:trPr>
        <w:tc>
          <w:tcPr>
            <w:tcW w:w="10042" w:type="dxa"/>
            <w:gridSpan w:val="3"/>
            <w:tcBorders>
              <w:top w:val="single" w:sz="4" w:space="0" w:color="auto"/>
              <w:left w:val="single" w:sz="4" w:space="0" w:color="auto"/>
              <w:bottom w:val="single" w:sz="4" w:space="0" w:color="auto"/>
              <w:right w:val="single" w:sz="4" w:space="0" w:color="auto"/>
            </w:tcBorders>
            <w:hideMark/>
          </w:tcPr>
          <w:p w:rsidR="005E722E" w:rsidRDefault="00735FAF" w:rsidP="00260348">
            <w:pPr>
              <w:rPr>
                <w:b/>
                <w:bCs/>
                <w:color w:val="000000"/>
                <w:sz w:val="20"/>
                <w:szCs w:val="20"/>
                <w:lang w:val="pl-PL"/>
              </w:rPr>
            </w:pPr>
            <w:r>
              <w:rPr>
                <w:rFonts w:eastAsia="TimesNewRoman,Bold"/>
                <w:b/>
                <w:bCs/>
                <w:sz w:val="20"/>
                <w:szCs w:val="20"/>
                <w:lang w:val="pl-PL" w:eastAsia="pl-PL"/>
              </w:rPr>
              <w:t>Numer referencyjn</w:t>
            </w:r>
            <w:r w:rsidR="005B597B">
              <w:rPr>
                <w:rFonts w:eastAsia="TimesNewRoman,Bold"/>
                <w:b/>
                <w:bCs/>
                <w:sz w:val="20"/>
                <w:szCs w:val="20"/>
                <w:lang w:val="pl-PL" w:eastAsia="pl-PL"/>
              </w:rPr>
              <w:t xml:space="preserve">y: </w:t>
            </w:r>
            <w:r w:rsidR="00260348">
              <w:rPr>
                <w:rFonts w:ascii="Bookman Old Style" w:eastAsia="TimesNewRoman,Bold" w:hAnsi="Bookman Old Style"/>
                <w:b/>
                <w:bCs/>
                <w:lang w:val="pl-PL" w:eastAsia="pl-PL"/>
              </w:rPr>
              <w:t>OPPZP/01/2018</w:t>
            </w:r>
          </w:p>
        </w:tc>
      </w:tr>
      <w:tr w:rsidR="005E722E" w:rsidTr="005E722E">
        <w:trPr>
          <w:trHeight w:val="250"/>
        </w:trPr>
        <w:tc>
          <w:tcPr>
            <w:tcW w:w="10042" w:type="dxa"/>
            <w:gridSpan w:val="3"/>
            <w:tcBorders>
              <w:top w:val="single" w:sz="4" w:space="0" w:color="auto"/>
              <w:left w:val="single" w:sz="4" w:space="0" w:color="auto"/>
              <w:bottom w:val="single" w:sz="4" w:space="0" w:color="auto"/>
              <w:right w:val="single" w:sz="4" w:space="0" w:color="auto"/>
            </w:tcBorders>
            <w:hideMark/>
          </w:tcPr>
          <w:p w:rsidR="005E722E" w:rsidRDefault="005E722E">
            <w:pPr>
              <w:rPr>
                <w:b/>
                <w:bCs/>
                <w:color w:val="000000"/>
                <w:sz w:val="10"/>
                <w:szCs w:val="10"/>
                <w:lang w:val="pl-PL"/>
              </w:rPr>
            </w:pPr>
            <w:r>
              <w:rPr>
                <w:b/>
                <w:bCs/>
                <w:sz w:val="20"/>
                <w:szCs w:val="20"/>
                <w:lang w:val="pl-PL"/>
              </w:rPr>
              <w:fldChar w:fldCharType="begin">
                <w:ffData>
                  <w:name w:val="Check19"/>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b/>
                <w:bCs/>
                <w:sz w:val="20"/>
                <w:szCs w:val="20"/>
                <w:lang w:val="pl-PL"/>
              </w:rPr>
              <w:t xml:space="preserve">  Przed wszczęciem postępowania o udzielenie zamówienia przeprowadzono dialog techniczny</w:t>
            </w:r>
          </w:p>
        </w:tc>
      </w:tr>
      <w:tr w:rsidR="005E722E" w:rsidTr="005E722E">
        <w:trPr>
          <w:trHeight w:val="118"/>
        </w:trPr>
        <w:tc>
          <w:tcPr>
            <w:tcW w:w="10042" w:type="dxa"/>
            <w:gridSpan w:val="3"/>
            <w:tcBorders>
              <w:top w:val="single" w:sz="4" w:space="0" w:color="auto"/>
              <w:left w:val="single" w:sz="12" w:space="0" w:color="auto"/>
              <w:bottom w:val="single" w:sz="12" w:space="0" w:color="auto"/>
              <w:right w:val="single" w:sz="12" w:space="0" w:color="auto"/>
            </w:tcBorders>
            <w:hideMark/>
          </w:tcPr>
          <w:p w:rsidR="005E722E" w:rsidRDefault="005E722E">
            <w:pPr>
              <w:spacing w:before="120" w:after="120"/>
              <w:rPr>
                <w:b/>
                <w:bCs/>
                <w:sz w:val="20"/>
                <w:szCs w:val="20"/>
                <w:lang w:val="pl-PL"/>
              </w:rPr>
            </w:pPr>
            <w:r>
              <w:rPr>
                <w:lang w:val="pl-PL"/>
              </w:rPr>
              <w:br w:type="page"/>
            </w:r>
            <w:r>
              <w:rPr>
                <w:b/>
                <w:bCs/>
                <w:sz w:val="20"/>
                <w:szCs w:val="20"/>
                <w:lang w:val="pl-PL"/>
              </w:rPr>
              <w:t>II.2) Rodzaj zamówienia</w:t>
            </w:r>
          </w:p>
        </w:tc>
      </w:tr>
      <w:tr w:rsidR="005E722E" w:rsidTr="005E722E">
        <w:tc>
          <w:tcPr>
            <w:tcW w:w="3562" w:type="dxa"/>
            <w:tcBorders>
              <w:top w:val="single" w:sz="12" w:space="0" w:color="auto"/>
              <w:left w:val="single" w:sz="12" w:space="0" w:color="auto"/>
              <w:bottom w:val="single" w:sz="12" w:space="0" w:color="auto"/>
              <w:right w:val="single" w:sz="12" w:space="0" w:color="auto"/>
            </w:tcBorders>
            <w:hideMark/>
          </w:tcPr>
          <w:p w:rsidR="005E722E" w:rsidRDefault="005E722E">
            <w:pPr>
              <w:spacing w:before="120" w:after="120"/>
              <w:rPr>
                <w:b/>
                <w:bCs/>
                <w:sz w:val="20"/>
                <w:szCs w:val="20"/>
                <w:lang w:val="pl-PL"/>
              </w:rPr>
            </w:pPr>
            <w:r>
              <w:rPr>
                <w:b/>
                <w:sz w:val="20"/>
                <w:lang w:val="pl-PL"/>
              </w:rPr>
              <w:t>Roboty budowlane</w:t>
            </w:r>
            <w:r>
              <w:rPr>
                <w:sz w:val="20"/>
                <w:lang w:val="pl-PL"/>
              </w:rPr>
              <w:t xml:space="preserve">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p>
        </w:tc>
        <w:tc>
          <w:tcPr>
            <w:tcW w:w="3240" w:type="dxa"/>
            <w:tcBorders>
              <w:top w:val="single" w:sz="12" w:space="0" w:color="auto"/>
              <w:left w:val="single" w:sz="12" w:space="0" w:color="auto"/>
              <w:bottom w:val="single" w:sz="12" w:space="0" w:color="auto"/>
              <w:right w:val="single" w:sz="12" w:space="0" w:color="auto"/>
            </w:tcBorders>
            <w:hideMark/>
          </w:tcPr>
          <w:p w:rsidR="005E722E" w:rsidRDefault="005E722E">
            <w:pPr>
              <w:spacing w:before="120" w:after="120"/>
              <w:rPr>
                <w:b/>
                <w:bCs/>
                <w:sz w:val="20"/>
                <w:szCs w:val="20"/>
                <w:lang w:val="pl-PL"/>
              </w:rPr>
            </w:pPr>
            <w:r>
              <w:rPr>
                <w:b/>
                <w:bCs/>
                <w:sz w:val="20"/>
                <w:szCs w:val="20"/>
                <w:lang w:val="pl-PL"/>
              </w:rPr>
              <w:t xml:space="preserve"> Dostawy</w:t>
            </w:r>
            <w:r>
              <w:rPr>
                <w:sz w:val="20"/>
                <w:szCs w:val="20"/>
                <w:lang w:val="pl-PL"/>
              </w:rPr>
              <w:t xml:space="preserve">                                  </w:t>
            </w: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p>
        </w:tc>
        <w:tc>
          <w:tcPr>
            <w:tcW w:w="3240" w:type="dxa"/>
            <w:tcBorders>
              <w:top w:val="single" w:sz="12" w:space="0" w:color="auto"/>
              <w:left w:val="single" w:sz="12" w:space="0" w:color="auto"/>
              <w:bottom w:val="single" w:sz="12" w:space="0" w:color="auto"/>
              <w:right w:val="single" w:sz="12" w:space="0" w:color="auto"/>
            </w:tcBorders>
            <w:hideMark/>
          </w:tcPr>
          <w:p w:rsidR="005E722E" w:rsidRDefault="005E722E">
            <w:pPr>
              <w:spacing w:before="120" w:after="120"/>
              <w:rPr>
                <w:b/>
                <w:bCs/>
                <w:sz w:val="20"/>
                <w:szCs w:val="20"/>
                <w:lang w:val="pl-PL"/>
              </w:rPr>
            </w:pPr>
            <w:r>
              <w:rPr>
                <w:b/>
                <w:bCs/>
                <w:sz w:val="20"/>
                <w:szCs w:val="20"/>
                <w:lang w:val="pl-PL"/>
              </w:rPr>
              <w:t xml:space="preserve"> Usługi</w:t>
            </w:r>
            <w:r>
              <w:rPr>
                <w:sz w:val="20"/>
                <w:szCs w:val="20"/>
                <w:lang w:val="pl-PL"/>
              </w:rPr>
              <w:t xml:space="preserve">                                      </w:t>
            </w: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p>
        </w:tc>
      </w:tr>
      <w:tr w:rsidR="005E722E" w:rsidTr="005E722E">
        <w:trPr>
          <w:cantSplit/>
        </w:trPr>
        <w:tc>
          <w:tcPr>
            <w:tcW w:w="10042" w:type="dxa"/>
            <w:gridSpan w:val="3"/>
            <w:tcBorders>
              <w:top w:val="single" w:sz="12" w:space="0" w:color="auto"/>
              <w:left w:val="single" w:sz="12" w:space="0" w:color="auto"/>
              <w:bottom w:val="single" w:sz="12" w:space="0" w:color="auto"/>
              <w:right w:val="single" w:sz="12" w:space="0" w:color="auto"/>
            </w:tcBorders>
            <w:hideMark/>
          </w:tcPr>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II.3) Informacja o możliwości składania ofert częściowych</w:t>
            </w:r>
          </w:p>
          <w:p w:rsidR="005E722E" w:rsidRDefault="005E722E">
            <w:pPr>
              <w:autoSpaceDE w:val="0"/>
              <w:autoSpaceDN w:val="0"/>
              <w:adjustRightInd w:val="0"/>
              <w:rPr>
                <w:rFonts w:eastAsia="TimesNewRoman,Bold"/>
                <w:b/>
                <w:bCs/>
                <w:sz w:val="20"/>
                <w:szCs w:val="20"/>
                <w:lang w:val="pl-PL" w:eastAsia="pl-PL"/>
              </w:rPr>
            </w:pPr>
            <w:r>
              <w:rPr>
                <w:rFonts w:eastAsia="TimesNewRoman"/>
                <w:sz w:val="20"/>
                <w:szCs w:val="20"/>
                <w:lang w:val="pl-PL" w:eastAsia="pl-PL"/>
              </w:rPr>
              <w:t xml:space="preserve">Zamówienie podzielone jest na części: </w:t>
            </w:r>
            <w:r>
              <w:rPr>
                <w:rFonts w:eastAsia="TimesNewRoman,Bold"/>
                <w:b/>
                <w:bCs/>
                <w:sz w:val="20"/>
                <w:szCs w:val="20"/>
                <w:lang w:val="pl-PL" w:eastAsia="pl-PL"/>
              </w:rPr>
              <w:t xml:space="preserve">tak </w:t>
            </w: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b/>
                <w:bCs/>
                <w:sz w:val="20"/>
                <w:szCs w:val="20"/>
                <w:lang w:val="pl-PL"/>
              </w:rPr>
              <w:t xml:space="preserve"> </w:t>
            </w:r>
            <w:r>
              <w:rPr>
                <w:rFonts w:eastAsia="TimesNewRoman,Bold"/>
                <w:b/>
                <w:bCs/>
                <w:sz w:val="20"/>
                <w:szCs w:val="20"/>
                <w:lang w:val="pl-PL" w:eastAsia="pl-PL"/>
              </w:rPr>
              <w:t xml:space="preserve">nie </w:t>
            </w:r>
            <w:r>
              <w:rPr>
                <w:b/>
                <w:bCs/>
                <w:sz w:val="20"/>
                <w:szCs w:val="20"/>
                <w:lang w:val="pl-PL"/>
              </w:rPr>
              <w:fldChar w:fldCharType="begin">
                <w:ffData>
                  <w:name w:val=""/>
                  <w:enabled/>
                  <w:calcOnExit w:val="0"/>
                  <w:checkBox>
                    <w:sizeAuto/>
                    <w:default w:val="1"/>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Oferty lub wnioski o dopuszczenie do udziału w postępowaniu można składać w odniesieniu do:</w:t>
            </w:r>
          </w:p>
          <w:p w:rsidR="005E722E" w:rsidRDefault="005E722E">
            <w:pPr>
              <w:autoSpaceDE w:val="0"/>
              <w:autoSpaceDN w:val="0"/>
              <w:adjustRightInd w:val="0"/>
              <w:rPr>
                <w:rFonts w:eastAsia="TimesNewRoman"/>
                <w:sz w:val="20"/>
                <w:szCs w:val="20"/>
                <w:lang w:val="pl-PL" w:eastAsia="pl-PL"/>
              </w:rPr>
            </w:pP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b/>
                <w:bCs/>
                <w:sz w:val="20"/>
                <w:szCs w:val="20"/>
                <w:lang w:val="pl-PL"/>
              </w:rPr>
              <w:t xml:space="preserve"> </w:t>
            </w:r>
            <w:r>
              <w:rPr>
                <w:rFonts w:eastAsia="TimesNewRoman"/>
                <w:sz w:val="20"/>
                <w:szCs w:val="20"/>
                <w:lang w:val="pl-PL" w:eastAsia="pl-PL"/>
              </w:rPr>
              <w:t>wszystkich części</w:t>
            </w:r>
          </w:p>
          <w:p w:rsidR="005E722E" w:rsidRDefault="005E722E">
            <w:pPr>
              <w:autoSpaceDE w:val="0"/>
              <w:autoSpaceDN w:val="0"/>
              <w:adjustRightInd w:val="0"/>
              <w:rPr>
                <w:rFonts w:eastAsia="TimesNewRoman"/>
                <w:sz w:val="20"/>
                <w:szCs w:val="20"/>
                <w:lang w:val="pl-PL" w:eastAsia="pl-PL"/>
              </w:rPr>
            </w:pP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b/>
                <w:bCs/>
                <w:sz w:val="20"/>
                <w:szCs w:val="20"/>
                <w:lang w:val="pl-PL"/>
              </w:rPr>
              <w:t xml:space="preserve"> </w:t>
            </w:r>
            <w:r>
              <w:rPr>
                <w:rFonts w:eastAsia="TimesNewRoman"/>
                <w:sz w:val="20"/>
                <w:szCs w:val="20"/>
                <w:lang w:val="pl-PL" w:eastAsia="pl-PL"/>
              </w:rPr>
              <w:t>maksymalnej liczby części: [ …]</w:t>
            </w:r>
          </w:p>
          <w:p w:rsidR="005E722E" w:rsidRDefault="005E722E">
            <w:pPr>
              <w:autoSpaceDE w:val="0"/>
              <w:autoSpaceDN w:val="0"/>
              <w:adjustRightInd w:val="0"/>
              <w:rPr>
                <w:rFonts w:eastAsia="TimesNewRoman"/>
                <w:sz w:val="20"/>
                <w:szCs w:val="20"/>
                <w:lang w:val="pl-PL" w:eastAsia="pl-PL"/>
              </w:rPr>
            </w:pP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b/>
                <w:bCs/>
                <w:sz w:val="20"/>
                <w:szCs w:val="20"/>
                <w:lang w:val="pl-PL"/>
              </w:rPr>
              <w:t xml:space="preserve"> </w:t>
            </w:r>
            <w:r>
              <w:rPr>
                <w:rFonts w:eastAsia="TimesNewRoman"/>
                <w:sz w:val="20"/>
                <w:szCs w:val="20"/>
                <w:lang w:val="pl-PL" w:eastAsia="pl-PL"/>
              </w:rPr>
              <w:t>tylko jednej części</w:t>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Zamawiający zastrzega sobie prawo do udzielenia łącznie następujących części lub grup części</w:t>
            </w:r>
            <w:r>
              <w:rPr>
                <w:rFonts w:eastAsia="TimesNewRoman,Bold"/>
                <w:b/>
                <w:bCs/>
                <w:sz w:val="20"/>
                <w:szCs w:val="20"/>
                <w:lang w:val="pl-PL" w:eastAsia="pl-PL"/>
              </w:rPr>
              <w:t xml:space="preserve">: </w:t>
            </w:r>
            <w:r>
              <w:rPr>
                <w:rFonts w:eastAsia="TimesNewRoman"/>
                <w:sz w:val="20"/>
                <w:szCs w:val="20"/>
                <w:lang w:val="pl-PL" w:eastAsia="pl-PL"/>
              </w:rPr>
              <w:t>__________</w:t>
            </w:r>
          </w:p>
          <w:p w:rsidR="005E722E" w:rsidRDefault="005E722E">
            <w:pPr>
              <w:spacing w:after="120"/>
              <w:rPr>
                <w:b/>
                <w:bCs/>
                <w:sz w:val="20"/>
                <w:szCs w:val="20"/>
                <w:lang w:val="pl-PL"/>
              </w:rPr>
            </w:pPr>
            <w:r>
              <w:rPr>
                <w:rFonts w:eastAsia="TimesNewRoman"/>
                <w:sz w:val="20"/>
                <w:szCs w:val="20"/>
                <w:lang w:val="pl-PL" w:eastAsia="pl-PL"/>
              </w:rPr>
              <w:t xml:space="preserve">Maksymalna liczba części zamówienia, na które może zostać udzielone zamówienie jednemu wykonawcy: </w:t>
            </w:r>
            <w:r>
              <w:rPr>
                <w:rFonts w:eastAsia="TimesNewRoman,Bold"/>
                <w:b/>
                <w:bCs/>
                <w:sz w:val="20"/>
                <w:szCs w:val="20"/>
                <w:lang w:val="pl-PL" w:eastAsia="pl-PL"/>
              </w:rPr>
              <w:t>_____</w:t>
            </w:r>
          </w:p>
        </w:tc>
      </w:tr>
      <w:tr w:rsidR="005E722E" w:rsidTr="005E722E">
        <w:trPr>
          <w:trHeight w:val="359"/>
        </w:trPr>
        <w:tc>
          <w:tcPr>
            <w:tcW w:w="10042" w:type="dxa"/>
            <w:gridSpan w:val="3"/>
            <w:tcBorders>
              <w:top w:val="single" w:sz="12" w:space="0" w:color="auto"/>
              <w:left w:val="single" w:sz="12" w:space="0" w:color="auto"/>
              <w:bottom w:val="single" w:sz="12" w:space="0" w:color="auto"/>
              <w:right w:val="single" w:sz="12" w:space="0" w:color="auto"/>
            </w:tcBorders>
          </w:tcPr>
          <w:p w:rsidR="005E722E" w:rsidRDefault="005E722E">
            <w:pPr>
              <w:autoSpaceDE w:val="0"/>
              <w:autoSpaceDN w:val="0"/>
              <w:adjustRightInd w:val="0"/>
              <w:rPr>
                <w:rFonts w:eastAsia="TimesNewRoman,Bold"/>
                <w:i/>
                <w:iCs/>
                <w:sz w:val="20"/>
                <w:szCs w:val="20"/>
                <w:lang w:val="pl-PL" w:eastAsia="pl-PL"/>
              </w:rPr>
            </w:pPr>
            <w:r>
              <w:rPr>
                <w:rFonts w:eastAsia="TimesNewRoman,Bold"/>
                <w:b/>
                <w:bCs/>
                <w:sz w:val="20"/>
                <w:szCs w:val="20"/>
                <w:lang w:val="pl-PL" w:eastAsia="pl-PL"/>
              </w:rPr>
              <w:t xml:space="preserve">II.4) Krótki opis przedmiotu zamówienia3) </w:t>
            </w:r>
            <w:r>
              <w:rPr>
                <w:rFonts w:eastAsia="TimesNewRoman,Bold"/>
                <w:i/>
                <w:iCs/>
                <w:sz w:val="20"/>
                <w:szCs w:val="20"/>
                <w:lang w:val="pl-PL" w:eastAsia="pl-PL"/>
              </w:rPr>
              <w:t>(wielkość, zakres, rodzaj i ilość dostaw, usług lub robót budowlanych lub</w:t>
            </w:r>
          </w:p>
          <w:p w:rsidR="005E722E" w:rsidRDefault="005E722E">
            <w:pPr>
              <w:autoSpaceDE w:val="0"/>
              <w:autoSpaceDN w:val="0"/>
              <w:adjustRightInd w:val="0"/>
              <w:rPr>
                <w:rFonts w:eastAsia="TimesNewRoman,Bold"/>
                <w:b/>
                <w:bCs/>
                <w:sz w:val="20"/>
                <w:szCs w:val="20"/>
                <w:lang w:val="pl-PL" w:eastAsia="pl-PL"/>
              </w:rPr>
            </w:pPr>
            <w:r>
              <w:rPr>
                <w:rFonts w:eastAsia="TimesNewRoman,Bold"/>
                <w:i/>
                <w:iCs/>
                <w:sz w:val="20"/>
                <w:szCs w:val="20"/>
                <w:lang w:val="pl-PL" w:eastAsia="pl-PL"/>
              </w:rPr>
              <w:t>określenie zapotrzebowania i wymagań )</w:t>
            </w:r>
            <w:r>
              <w:rPr>
                <w:rFonts w:eastAsia="TimesNewRoman"/>
                <w:sz w:val="20"/>
                <w:szCs w:val="20"/>
                <w:lang w:val="pl-PL" w:eastAsia="pl-PL"/>
              </w:rPr>
              <w:t xml:space="preserve">, </w:t>
            </w:r>
            <w:r>
              <w:rPr>
                <w:rFonts w:eastAsia="TimesNewRoman,Bold"/>
                <w:b/>
                <w:bCs/>
                <w:sz w:val="20"/>
                <w:szCs w:val="20"/>
                <w:lang w:val="pl-PL" w:eastAsia="pl-PL"/>
              </w:rPr>
              <w:t>a w przypadku partnerstwa innowacyjnego - określenie zapotrzebowania</w:t>
            </w:r>
          </w:p>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 xml:space="preserve">na innowacyjny produkt, usługę lub roboty budowlane: </w:t>
            </w:r>
          </w:p>
          <w:p w:rsidR="009B7639" w:rsidRDefault="009B7639" w:rsidP="00260348">
            <w:pPr>
              <w:pStyle w:val="Tekstpodstawowy"/>
              <w:spacing w:line="276" w:lineRule="auto"/>
              <w:rPr>
                <w:rFonts w:ascii="Bookman Old Style" w:hAnsi="Bookman Old Style" w:cs="Arial"/>
                <w:bCs/>
                <w:sz w:val="18"/>
                <w:szCs w:val="18"/>
              </w:rPr>
            </w:pPr>
          </w:p>
          <w:p w:rsidR="009B7639" w:rsidRPr="009B7639" w:rsidRDefault="009B7639" w:rsidP="009B7639">
            <w:pPr>
              <w:pStyle w:val="Tekstpodstawowy"/>
              <w:spacing w:line="276" w:lineRule="auto"/>
              <w:rPr>
                <w:rFonts w:ascii="Bookman Old Style" w:hAnsi="Bookman Old Style" w:cs="Arial"/>
                <w:bCs/>
                <w:sz w:val="18"/>
                <w:szCs w:val="18"/>
                <w:lang w:eastAsia="pl-PL"/>
              </w:rPr>
            </w:pPr>
            <w:r w:rsidRPr="009B7639">
              <w:rPr>
                <w:rFonts w:ascii="Bookman Old Style" w:hAnsi="Bookman Old Style" w:cs="Arial"/>
                <w:sz w:val="18"/>
                <w:szCs w:val="18"/>
              </w:rPr>
              <w:t xml:space="preserve">Głównym przedmiotem prac jest </w:t>
            </w:r>
            <w:r w:rsidRPr="009B7639">
              <w:rPr>
                <w:rFonts w:ascii="Bookman Old Style" w:hAnsi="Bookman Old Style" w:cs="Arial"/>
                <w:bCs/>
                <w:sz w:val="18"/>
                <w:szCs w:val="18"/>
                <w:lang w:eastAsia="pl-PL"/>
              </w:rPr>
              <w:t>przebudowa ze zmianą sposobu użytkowania pomieszczeń Ogniska Pracy Pozaszkolnej  Zespołu „Przygoda”  na potrzeby trzyoddziałowego przedszkola. Pomieszczenia stanowiące podstawę opracowania znajdują się na poziomie parteru w budynku przy ul. Świerklańskiej 42a w Rybniku. W budynku poza Ogniskiem Pracy Pozaszkolnej – Zespół „Przygoda” znajduje się szkoła. Obiekt w którym znajdować się będzie przedszkole jest obiektem dwukondygnacyjnym, podpiwniczonym. Projektowane przedszkole – zlokalizowane będzie na terenie części pomieszczeń Ogniska Pracy Pozaszkolnej  Zespołu „Przygoda”. Do budynku doprowadzone są wszystkie instalacje niezbędne do prawidłowego funkcjonowania przedmiotowego lokalu.</w:t>
            </w:r>
          </w:p>
          <w:p w:rsidR="009B7639" w:rsidRPr="009B7639" w:rsidRDefault="009B7639" w:rsidP="009B7639">
            <w:pPr>
              <w:pStyle w:val="Tekstpodstawowy"/>
              <w:spacing w:line="276" w:lineRule="auto"/>
              <w:rPr>
                <w:rFonts w:ascii="Bookman Old Style" w:hAnsi="Bookman Old Style" w:cs="Arial"/>
                <w:bCs/>
                <w:sz w:val="18"/>
                <w:szCs w:val="18"/>
                <w:lang w:eastAsia="pl-PL"/>
              </w:rPr>
            </w:pPr>
            <w:r w:rsidRPr="009B7639">
              <w:rPr>
                <w:rFonts w:ascii="Bookman Old Style" w:hAnsi="Bookman Old Style" w:cs="Arial"/>
                <w:bCs/>
                <w:sz w:val="18"/>
                <w:szCs w:val="18"/>
                <w:lang w:eastAsia="pl-PL"/>
              </w:rPr>
              <w:t xml:space="preserve">Dostosowanie pomieszczenia do wymogów higieniczno-sanitarnych, celem zapewnienia poprawnej technologii użytkowania. </w:t>
            </w:r>
          </w:p>
          <w:p w:rsidR="009B7639" w:rsidRPr="009B7639" w:rsidRDefault="009B7639" w:rsidP="009B7639">
            <w:pPr>
              <w:spacing w:line="276" w:lineRule="auto"/>
              <w:jc w:val="both"/>
              <w:rPr>
                <w:rFonts w:ascii="Bookman Old Style" w:hAnsi="Bookman Old Style" w:cs="Arial"/>
                <w:bCs/>
                <w:sz w:val="18"/>
                <w:szCs w:val="18"/>
                <w:lang w:val="pl-PL" w:eastAsia="pl-PL"/>
              </w:rPr>
            </w:pPr>
            <w:r w:rsidRPr="009B7639">
              <w:rPr>
                <w:rFonts w:ascii="Bookman Old Style" w:hAnsi="Bookman Old Style" w:cs="Arial"/>
                <w:bCs/>
                <w:sz w:val="18"/>
                <w:szCs w:val="18"/>
                <w:lang w:val="pl-PL" w:eastAsia="pl-PL"/>
              </w:rPr>
              <w:t>Przebudowa pomieszczeń zakłada wprowadzenie zmian na elewacji. Zmiany to powiększenie otworu okiennego w celu wykonania nowych drzwi ewakuacyjnych. Zakłada się wykorzystanie istniejącego wejścia do budynku jako wejście główne do przedszkola. Budynek jako istniejący jest wyposażony we wszystkie instalacje niezbędne do prawidłowego funkcjonowania projektowanego przedszkola.</w:t>
            </w:r>
          </w:p>
          <w:p w:rsidR="009B7639" w:rsidRPr="009B7639" w:rsidRDefault="009B7639" w:rsidP="009B7639">
            <w:pPr>
              <w:pStyle w:val="Default"/>
              <w:spacing w:line="276" w:lineRule="auto"/>
              <w:jc w:val="both"/>
              <w:rPr>
                <w:rFonts w:ascii="Bookman Old Style" w:hAnsi="Bookman Old Style" w:cs="Arial"/>
                <w:sz w:val="18"/>
                <w:szCs w:val="18"/>
              </w:rPr>
            </w:pPr>
            <w:r w:rsidRPr="009B7639">
              <w:rPr>
                <w:rFonts w:ascii="Bookman Old Style" w:hAnsi="Bookman Old Style" w:cs="Arial"/>
                <w:sz w:val="18"/>
                <w:szCs w:val="18"/>
              </w:rPr>
              <w:t>Opis przedmiotu zamówienia zawarty jest w dokumentacji projektowej opracowanej przez pracownię projektową Firma mado1, Janina Stula, 44-206 Rybnik, ul Księdza Śliwki 16, stanowiącej integralną część niniejszej SIWZ.</w:t>
            </w:r>
          </w:p>
          <w:p w:rsidR="009B7639" w:rsidRPr="009B7639" w:rsidRDefault="009B7639" w:rsidP="009B7639">
            <w:pPr>
              <w:pStyle w:val="Tekstpodstawowy"/>
              <w:spacing w:line="276" w:lineRule="auto"/>
              <w:rPr>
                <w:rFonts w:ascii="Bookman Old Style" w:hAnsi="Bookman Old Style" w:cs="Arial"/>
                <w:bCs/>
                <w:sz w:val="18"/>
                <w:szCs w:val="18"/>
              </w:rPr>
            </w:pPr>
            <w:r w:rsidRPr="009B7639">
              <w:rPr>
                <w:rFonts w:ascii="Bookman Old Style" w:hAnsi="Bookman Old Style" w:cs="Arial"/>
                <w:bCs/>
                <w:sz w:val="18"/>
                <w:szCs w:val="18"/>
              </w:rPr>
              <w:t>Obiekt, w którym znajdować się będzie przedszkole jest obiektem dwukondygnacyjnym, podpiwniczonym. Projektowane przedszkole zlokalizowane będzie na terenie części pomieszczeń Ogniska Pracy Pozaszkolnej - Zespół „Przygoda”. Do budynku doprowadzone są wszystkie instalacje niezbędne do prawidłowego funkcjonowania przedmiotowego lokalu.  Budynek znajduje się w dzielnicy Meksyk przy ul. Świerklańskiej 42a w Rybniku.</w:t>
            </w:r>
            <w:r w:rsidRPr="009B7639">
              <w:rPr>
                <w:rFonts w:ascii="Bookman Old Style" w:hAnsi="Bookman Old Style" w:cs="Arial"/>
                <w:sz w:val="18"/>
                <w:szCs w:val="18"/>
              </w:rPr>
              <w:t xml:space="preserve"> </w:t>
            </w:r>
            <w:r w:rsidRPr="009B7639">
              <w:rPr>
                <w:rFonts w:ascii="Bookman Old Style" w:hAnsi="Bookman Old Style" w:cs="Arial"/>
                <w:bCs/>
                <w:sz w:val="18"/>
                <w:szCs w:val="18"/>
              </w:rPr>
              <w:t>Pomieszczenia przeznaczone do adaptacji znajdują się na poziomie parteru.</w:t>
            </w:r>
          </w:p>
          <w:p w:rsidR="009B7639" w:rsidRPr="009B7639" w:rsidRDefault="009B7639" w:rsidP="009B7639">
            <w:pPr>
              <w:pStyle w:val="Default"/>
              <w:jc w:val="both"/>
              <w:rPr>
                <w:rFonts w:ascii="Bookman Old Style" w:hAnsi="Bookman Old Style" w:cs="Arial"/>
                <w:bCs/>
                <w:sz w:val="18"/>
                <w:szCs w:val="18"/>
              </w:rPr>
            </w:pPr>
            <w:r w:rsidRPr="009B7639">
              <w:rPr>
                <w:rFonts w:ascii="Bookman Old Style" w:hAnsi="Bookman Old Style" w:cs="Arial"/>
                <w:bCs/>
                <w:sz w:val="18"/>
                <w:szCs w:val="18"/>
              </w:rPr>
              <w:t>3.2.1 Zakres prac:</w:t>
            </w:r>
          </w:p>
          <w:p w:rsidR="009B7639" w:rsidRPr="009B7639" w:rsidRDefault="009B7639" w:rsidP="009B7639">
            <w:pPr>
              <w:pStyle w:val="Default"/>
              <w:jc w:val="both"/>
              <w:rPr>
                <w:rFonts w:ascii="Bookman Old Style" w:hAnsi="Bookman Old Style" w:cs="Arial"/>
                <w:sz w:val="18"/>
                <w:szCs w:val="18"/>
              </w:rPr>
            </w:pPr>
            <w:r w:rsidRPr="009B7639">
              <w:rPr>
                <w:rFonts w:ascii="Bookman Old Style" w:hAnsi="Bookman Old Style" w:cs="Arial"/>
                <w:sz w:val="18"/>
                <w:szCs w:val="18"/>
              </w:rPr>
              <w:t xml:space="preserve">- demontaż i rozbiórka ścianek działowych wg projektu,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wykucie drzwi i okna wg wskazań projektu,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wykonanie nowych otworów drzwiowych,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skucie płytek posadzkowych i ściennych,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zerwanie wykładziny posadzkowej,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rozebranie paneli podłogowych,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demontaż ocieplenia budynku wg wskazań projektu,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wykonanie fundamentów pod ścianki zewnętrzne oddzielenia pożarowego,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murowanie nowych ścianek wewnętrznych i zewnętrznych wg projektu,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wykonanie obudowy instalacji wentylacyjnej z płyt GK - wodoodpornych,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osadzenie drzwi EI 60 wg wskazań projektu,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lastRenderedPageBreak/>
              <w:t xml:space="preserve">- osadzenie stolarki i ślusarki drzwiowej wg projektu,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wykonanie sufitów podwieszanych z płyt GK wodoodpornych i zwykłych,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w:t>
            </w:r>
            <w:proofErr w:type="spellStart"/>
            <w:r w:rsidRPr="009B7639">
              <w:rPr>
                <w:rFonts w:ascii="Bookman Old Style" w:hAnsi="Bookman Old Style" w:cs="Arial"/>
                <w:color w:val="000000"/>
                <w:sz w:val="18"/>
                <w:szCs w:val="18"/>
                <w:lang w:val="pl-PL"/>
              </w:rPr>
              <w:t>płytkowanie</w:t>
            </w:r>
            <w:proofErr w:type="spellEnd"/>
            <w:r w:rsidRPr="009B7639">
              <w:rPr>
                <w:rFonts w:ascii="Bookman Old Style" w:hAnsi="Bookman Old Style" w:cs="Arial"/>
                <w:color w:val="000000"/>
                <w:sz w:val="18"/>
                <w:szCs w:val="18"/>
                <w:lang w:val="pl-PL"/>
              </w:rPr>
              <w:t xml:space="preserve"> ścian i podłóg – wg projektu,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ułożenie wykładziny posadzkowej,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wykonanie gładzi gipsowej na ścianach i sufitach,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roboty malarskie,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montaż systemowych ścianek w toaletach dla dzieci,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montaż wyposażenia sanitariatów – luster, uchwytów itp. – zgodnie z projektem,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montaż osłon na grzejniki,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montaż daszku nad wejściem do przedszkola,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uzupełnienie ocieplenia budynku z wełny mineralnej,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 wykonanie utwardzenia z kostki brukowej.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color w:val="000000"/>
                <w:sz w:val="18"/>
                <w:szCs w:val="18"/>
                <w:lang w:val="pl-PL"/>
              </w:rPr>
              <w:t xml:space="preserve">Zakres prac określony w szczegółowych specyfikacjach ma zawierać wywóz gruzu, ziemi i złomu samochodami skrzyniowymi lub samowyładowczymi na odległość do 10 km, oraz odpadów do utylizacji wraz z odpowiednimi opłatami. </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b/>
                <w:bCs/>
                <w:color w:val="000000"/>
                <w:sz w:val="18"/>
                <w:szCs w:val="18"/>
                <w:lang w:val="pl-PL"/>
              </w:rPr>
              <w:t>Wszystkie prace budowlane na obiekcie należy wykonać zgodnie z obowiązującymi normami, zasadami sztuki budowlanej oraz Rozporządzenia Ministra Infrastruktury z dnia 12 kwietnia 2002 r. w sprawie warunków technicznych jakim powinny odpowiadać budynki i ich usytuowanie (Dz. Ustaw RP nr 75 z dnia 15 czerwca 2002 r. poz. 690 z późniejszymi zmianami).</w:t>
            </w:r>
          </w:p>
          <w:p w:rsidR="009B7639" w:rsidRPr="009B7639" w:rsidRDefault="009B7639" w:rsidP="009B7639">
            <w:pPr>
              <w:autoSpaceDE w:val="0"/>
              <w:autoSpaceDN w:val="0"/>
              <w:adjustRightInd w:val="0"/>
              <w:jc w:val="both"/>
              <w:rPr>
                <w:rFonts w:ascii="Bookman Old Style" w:hAnsi="Bookman Old Style" w:cs="Arial"/>
                <w:color w:val="000000"/>
                <w:sz w:val="18"/>
                <w:szCs w:val="18"/>
                <w:lang w:val="pl-PL"/>
              </w:rPr>
            </w:pPr>
            <w:r w:rsidRPr="009B7639">
              <w:rPr>
                <w:rFonts w:ascii="Bookman Old Style" w:hAnsi="Bookman Old Style" w:cs="Arial"/>
                <w:b/>
                <w:bCs/>
                <w:color w:val="000000"/>
                <w:sz w:val="18"/>
                <w:szCs w:val="18"/>
                <w:lang w:val="pl-PL"/>
              </w:rPr>
              <w:t xml:space="preserve">Wszystkie elementy winny posiadać certyfikaty dopuszczenia do użytku publicznego i inne wymagane certyfikaty bezpieczeństwa. </w:t>
            </w:r>
          </w:p>
          <w:p w:rsidR="009B7639" w:rsidRPr="009B7639" w:rsidRDefault="009B7639" w:rsidP="009B7639">
            <w:pPr>
              <w:pStyle w:val="Tekstpodstawowy"/>
              <w:spacing w:line="276" w:lineRule="auto"/>
              <w:rPr>
                <w:rFonts w:ascii="Bookman Old Style" w:hAnsi="Bookman Old Style" w:cs="Arial"/>
                <w:sz w:val="18"/>
                <w:szCs w:val="18"/>
              </w:rPr>
            </w:pPr>
            <w:r w:rsidRPr="009B7639">
              <w:rPr>
                <w:rFonts w:ascii="Bookman Old Style" w:hAnsi="Bookman Old Style" w:cs="Arial"/>
                <w:sz w:val="18"/>
                <w:szCs w:val="18"/>
              </w:rPr>
              <w:t xml:space="preserve">Warunki prowadzenia robót: </w:t>
            </w:r>
          </w:p>
          <w:p w:rsidR="009B7639" w:rsidRPr="009B7639" w:rsidRDefault="009B7639" w:rsidP="009B7639">
            <w:pPr>
              <w:pStyle w:val="Tekstpodstawowy"/>
              <w:spacing w:line="276" w:lineRule="auto"/>
              <w:rPr>
                <w:rFonts w:ascii="Bookman Old Style" w:hAnsi="Bookman Old Style" w:cs="Arial"/>
                <w:sz w:val="18"/>
                <w:szCs w:val="18"/>
              </w:rPr>
            </w:pPr>
            <w:r w:rsidRPr="009B7639">
              <w:rPr>
                <w:rFonts w:ascii="Bookman Old Style" w:hAnsi="Bookman Old Style" w:cs="Arial"/>
                <w:sz w:val="18"/>
                <w:szCs w:val="18"/>
              </w:rPr>
              <w:t>Wykonawca powiadomi Zamawiającego na piśmie o terminie rozpoczęcia prac oraz z wyprzedzeniem o terminie zakończenia robót na obiekcie. Ze względu na charakter obiektu Wykonawca ma tak zorganizować budowę i prowadzić roboty, by nie zakłócać działania jednostki oświatowej, a wszelkie utrudnienia ograniczyć do minimum oraz nie stwarzać zagrożenia dla osób przebywających na jej terenie. Wykonawca ma obowiązek zorganizować i przeprowadzić roboty w sposób bezpieczny, niestwarzający zagrożenia dla osób przebywających na terenie inwestycji, szczególnie odpowiedzialny jest za:</w:t>
            </w:r>
          </w:p>
          <w:p w:rsidR="009B7639" w:rsidRPr="009B7639" w:rsidRDefault="009B7639" w:rsidP="009B7639">
            <w:pPr>
              <w:pStyle w:val="Tekstpodstawowy"/>
              <w:spacing w:line="276" w:lineRule="auto"/>
              <w:rPr>
                <w:rFonts w:ascii="Bookman Old Style" w:hAnsi="Bookman Old Style" w:cs="Arial"/>
                <w:sz w:val="18"/>
                <w:szCs w:val="18"/>
              </w:rPr>
            </w:pPr>
            <w:r>
              <w:rPr>
                <w:rFonts w:ascii="Bookman Old Style" w:hAnsi="Bookman Old Style" w:cs="Arial"/>
                <w:sz w:val="18"/>
                <w:szCs w:val="18"/>
              </w:rPr>
              <w:t>-</w:t>
            </w:r>
            <w:r w:rsidRPr="009B7639">
              <w:rPr>
                <w:rFonts w:ascii="Bookman Old Style" w:hAnsi="Bookman Old Style" w:cs="Arial"/>
                <w:sz w:val="18"/>
                <w:szCs w:val="18"/>
              </w:rPr>
              <w:t xml:space="preserve"> prowadzenie robót rozbiórkowych i budowlanych zgodnie z wymogami rozporządzenia Ministra Infrastruktury w sprawie bezpieczeństwa i higieny pracy podczas wykonywania robót budowlano-montażowych i rozbiórkowych (Dz. U. nr 47 z 2003 roku poz. 401);</w:t>
            </w:r>
          </w:p>
          <w:p w:rsidR="009B7639" w:rsidRPr="009B7639" w:rsidRDefault="009B7639" w:rsidP="009B7639">
            <w:pPr>
              <w:pStyle w:val="Tekstpodstawowy"/>
              <w:spacing w:line="276" w:lineRule="auto"/>
              <w:rPr>
                <w:rFonts w:ascii="Bookman Old Style" w:hAnsi="Bookman Old Style" w:cs="Arial"/>
                <w:sz w:val="18"/>
                <w:szCs w:val="18"/>
              </w:rPr>
            </w:pPr>
            <w:r>
              <w:rPr>
                <w:rFonts w:ascii="Bookman Old Style" w:hAnsi="Bookman Old Style" w:cs="Arial"/>
                <w:sz w:val="18"/>
                <w:szCs w:val="18"/>
              </w:rPr>
              <w:t>-</w:t>
            </w:r>
            <w:r w:rsidRPr="009B7639">
              <w:rPr>
                <w:rFonts w:ascii="Bookman Old Style" w:hAnsi="Bookman Old Style" w:cs="Arial"/>
                <w:sz w:val="18"/>
                <w:szCs w:val="18"/>
              </w:rPr>
              <w:t xml:space="preserve"> w przypadku uszkodzenia istniejących sieci i innych istniejących elementów egzekwowane będzie wyrównanie szkody na podstawie kalkulacji powykonawczej oraz strat wynikających z braku zasilania czy transmisji sporządzonej przez poszkodowanego użytkownika bądź właściciela sieci.</w:t>
            </w:r>
          </w:p>
          <w:p w:rsidR="009B7639" w:rsidRPr="009B7639" w:rsidRDefault="009B7639" w:rsidP="009B7639">
            <w:pPr>
              <w:pStyle w:val="Tekstpodstawowy"/>
              <w:spacing w:line="276" w:lineRule="auto"/>
              <w:rPr>
                <w:rFonts w:ascii="Bookman Old Style" w:hAnsi="Bookman Old Style" w:cs="Arial"/>
                <w:sz w:val="18"/>
                <w:szCs w:val="18"/>
              </w:rPr>
            </w:pPr>
            <w:r w:rsidRPr="009B7639">
              <w:rPr>
                <w:rFonts w:ascii="Bookman Old Style" w:hAnsi="Bookman Old Style" w:cs="Arial"/>
                <w:sz w:val="18"/>
                <w:szCs w:val="18"/>
              </w:rPr>
              <w:t xml:space="preserve">Do zakresu i obowiązków Wykonawcy przedmiotu zamówienia w ramach ceny ryczałtowej wchodzić będzie również: </w:t>
            </w:r>
          </w:p>
          <w:p w:rsidR="009B7639" w:rsidRPr="009B7639" w:rsidRDefault="009B7639" w:rsidP="009B7639">
            <w:pPr>
              <w:pStyle w:val="Tekstpodstawowy"/>
              <w:spacing w:line="276" w:lineRule="auto"/>
              <w:rPr>
                <w:rFonts w:ascii="Bookman Old Style" w:hAnsi="Bookman Old Style" w:cs="Arial"/>
                <w:sz w:val="18"/>
                <w:szCs w:val="18"/>
              </w:rPr>
            </w:pPr>
            <w:r>
              <w:rPr>
                <w:rFonts w:ascii="Bookman Old Style" w:hAnsi="Bookman Old Style" w:cs="Arial"/>
                <w:sz w:val="18"/>
                <w:szCs w:val="18"/>
              </w:rPr>
              <w:t>-</w:t>
            </w:r>
            <w:r w:rsidRPr="009B7639">
              <w:rPr>
                <w:rFonts w:ascii="Bookman Old Style" w:hAnsi="Bookman Old Style" w:cs="Arial"/>
                <w:sz w:val="18"/>
                <w:szCs w:val="18"/>
              </w:rPr>
              <w:t xml:space="preserve"> zasilanie, organizacja i zagospodarowanie placu budowy wraz z zapleczem budowy oraz ponoszenie kosztów zużycia wody, energii elektrycznej, ogrzewania dla potrzeb budowy, </w:t>
            </w:r>
          </w:p>
          <w:p w:rsidR="009B7639" w:rsidRPr="009B7639" w:rsidRDefault="009B7639" w:rsidP="009B7639">
            <w:pPr>
              <w:pStyle w:val="Tekstpodstawowy"/>
              <w:spacing w:line="276" w:lineRule="auto"/>
              <w:rPr>
                <w:rFonts w:ascii="Bookman Old Style" w:hAnsi="Bookman Old Style" w:cs="Arial"/>
                <w:sz w:val="18"/>
                <w:szCs w:val="18"/>
              </w:rPr>
            </w:pPr>
            <w:r>
              <w:rPr>
                <w:rFonts w:ascii="Bookman Old Style" w:hAnsi="Bookman Old Style" w:cs="Arial"/>
                <w:sz w:val="18"/>
                <w:szCs w:val="18"/>
              </w:rPr>
              <w:t>-</w:t>
            </w:r>
            <w:r w:rsidRPr="009B7639">
              <w:rPr>
                <w:rFonts w:ascii="Bookman Old Style" w:hAnsi="Bookman Old Style" w:cs="Arial"/>
                <w:sz w:val="18"/>
                <w:szCs w:val="18"/>
              </w:rPr>
              <w:t xml:space="preserve"> zabezpieczenie i wygrodzenie miejsca prowadzenia robót i terenu przed dostępem osób trzecich, roznoszeniem się pyłu, kurzu, które należy wykonać przed rozpoczęciem robót, </w:t>
            </w:r>
          </w:p>
          <w:p w:rsidR="009B7639" w:rsidRPr="009B7639" w:rsidRDefault="009B7639" w:rsidP="009B7639">
            <w:pPr>
              <w:pStyle w:val="Tekstpodstawowy"/>
              <w:spacing w:line="276" w:lineRule="auto"/>
              <w:rPr>
                <w:rFonts w:ascii="Bookman Old Style" w:hAnsi="Bookman Old Style" w:cs="Arial"/>
                <w:sz w:val="18"/>
                <w:szCs w:val="18"/>
              </w:rPr>
            </w:pPr>
            <w:r>
              <w:rPr>
                <w:rFonts w:ascii="Bookman Old Style" w:hAnsi="Bookman Old Style" w:cs="Arial"/>
                <w:sz w:val="18"/>
                <w:szCs w:val="18"/>
              </w:rPr>
              <w:t>-</w:t>
            </w:r>
            <w:r w:rsidRPr="009B7639">
              <w:rPr>
                <w:rFonts w:ascii="Bookman Old Style" w:hAnsi="Bookman Old Style" w:cs="Arial"/>
                <w:sz w:val="18"/>
                <w:szCs w:val="18"/>
              </w:rPr>
              <w:t xml:space="preserve"> nadzór nad mieniem i ubezpieczenie budowy, prowadzenie robót w sposób bezpieczny, </w:t>
            </w:r>
          </w:p>
          <w:p w:rsidR="009B7639" w:rsidRPr="009B7639" w:rsidRDefault="009B7639" w:rsidP="009B7639">
            <w:pPr>
              <w:pStyle w:val="Tekstpodstawowy"/>
              <w:spacing w:line="276" w:lineRule="auto"/>
              <w:rPr>
                <w:rFonts w:ascii="Bookman Old Style" w:hAnsi="Bookman Old Style" w:cs="Arial"/>
                <w:sz w:val="18"/>
                <w:szCs w:val="18"/>
              </w:rPr>
            </w:pPr>
            <w:r>
              <w:rPr>
                <w:rFonts w:ascii="Bookman Old Style" w:hAnsi="Bookman Old Style" w:cs="Arial"/>
                <w:sz w:val="18"/>
                <w:szCs w:val="18"/>
              </w:rPr>
              <w:t>-</w:t>
            </w:r>
            <w:r w:rsidRPr="009B7639">
              <w:rPr>
                <w:rFonts w:ascii="Bookman Old Style" w:hAnsi="Bookman Old Style" w:cs="Arial"/>
                <w:sz w:val="18"/>
                <w:szCs w:val="18"/>
              </w:rPr>
              <w:t xml:space="preserve"> utrzymanie porządku w trakcie realizacji robót, systematyczne porządkowanie miejsc wykonywania prac oraz uporządkowanie po zakończeniu robót, </w:t>
            </w:r>
          </w:p>
          <w:p w:rsidR="009B7639" w:rsidRPr="009B7639" w:rsidRDefault="009B7639" w:rsidP="009B7639">
            <w:pPr>
              <w:pStyle w:val="Tekstpodstawowy"/>
              <w:spacing w:line="276" w:lineRule="auto"/>
              <w:rPr>
                <w:rFonts w:ascii="Bookman Old Style" w:hAnsi="Bookman Old Style" w:cs="Arial"/>
                <w:sz w:val="18"/>
                <w:szCs w:val="18"/>
              </w:rPr>
            </w:pPr>
            <w:r>
              <w:rPr>
                <w:rFonts w:ascii="Bookman Old Style" w:hAnsi="Bookman Old Style" w:cs="Arial"/>
                <w:sz w:val="18"/>
                <w:szCs w:val="18"/>
              </w:rPr>
              <w:t>-</w:t>
            </w:r>
            <w:r w:rsidRPr="009B7639">
              <w:rPr>
                <w:rFonts w:ascii="Bookman Old Style" w:hAnsi="Bookman Old Style" w:cs="Arial"/>
                <w:sz w:val="18"/>
                <w:szCs w:val="18"/>
              </w:rPr>
              <w:t xml:space="preserve"> ponoszenie kosztów dowozu, składowania i utylizacji odpadów z uwzględnieniem miejsca i odległości składowania, </w:t>
            </w:r>
          </w:p>
          <w:p w:rsidR="009B7639" w:rsidRPr="009B7639" w:rsidRDefault="009B7639" w:rsidP="009B7639">
            <w:pPr>
              <w:pStyle w:val="Tekstpodstawowy"/>
              <w:spacing w:line="276" w:lineRule="auto"/>
              <w:rPr>
                <w:rFonts w:ascii="Bookman Old Style" w:hAnsi="Bookman Old Style" w:cs="Arial"/>
                <w:sz w:val="18"/>
                <w:szCs w:val="18"/>
              </w:rPr>
            </w:pPr>
            <w:r>
              <w:rPr>
                <w:rFonts w:ascii="Bookman Old Style" w:hAnsi="Bookman Old Style" w:cs="Arial"/>
                <w:sz w:val="18"/>
                <w:szCs w:val="18"/>
              </w:rPr>
              <w:t>-</w:t>
            </w:r>
            <w:r w:rsidRPr="009B7639">
              <w:rPr>
                <w:rFonts w:ascii="Bookman Old Style" w:hAnsi="Bookman Old Style" w:cs="Arial"/>
                <w:sz w:val="18"/>
                <w:szCs w:val="18"/>
              </w:rPr>
              <w:t xml:space="preserve"> natychmiastowe usunięcie w sposób docelowy i skuteczny wszelkich szkód i awarii spowodowanych przez Wykonawcę w trakcie realizacji robót, </w:t>
            </w:r>
          </w:p>
          <w:p w:rsidR="009B7639" w:rsidRPr="009B7639" w:rsidRDefault="009B7639" w:rsidP="009B7639">
            <w:pPr>
              <w:pStyle w:val="Tekstpodstawowy"/>
              <w:spacing w:line="276" w:lineRule="auto"/>
              <w:rPr>
                <w:rFonts w:ascii="Bookman Old Style" w:hAnsi="Bookman Old Style" w:cs="Arial"/>
                <w:sz w:val="18"/>
                <w:szCs w:val="18"/>
              </w:rPr>
            </w:pPr>
            <w:r>
              <w:rPr>
                <w:rFonts w:ascii="Bookman Old Style" w:hAnsi="Bookman Old Style" w:cs="Arial"/>
                <w:sz w:val="18"/>
                <w:szCs w:val="18"/>
              </w:rPr>
              <w:t>-</w:t>
            </w:r>
            <w:r w:rsidRPr="009B7639">
              <w:rPr>
                <w:rFonts w:ascii="Bookman Old Style" w:hAnsi="Bookman Old Style" w:cs="Arial"/>
                <w:sz w:val="18"/>
                <w:szCs w:val="18"/>
              </w:rPr>
              <w:t xml:space="preserve"> demontaż obiektów tymczasowych i uporządkowanie terenu po zakończeniu robót, </w:t>
            </w:r>
          </w:p>
          <w:p w:rsidR="009B7639" w:rsidRPr="009B7639" w:rsidRDefault="009B7639" w:rsidP="009B7639">
            <w:pPr>
              <w:pStyle w:val="Tekstpodstawowy"/>
              <w:spacing w:line="276" w:lineRule="auto"/>
              <w:rPr>
                <w:rFonts w:ascii="Bookman Old Style" w:hAnsi="Bookman Old Style" w:cs="Arial"/>
                <w:sz w:val="18"/>
                <w:szCs w:val="18"/>
              </w:rPr>
            </w:pPr>
            <w:r>
              <w:rPr>
                <w:rFonts w:ascii="Bookman Old Style" w:hAnsi="Bookman Old Style" w:cs="Arial"/>
                <w:sz w:val="18"/>
                <w:szCs w:val="18"/>
              </w:rPr>
              <w:t>-</w:t>
            </w:r>
            <w:r w:rsidRPr="009B7639">
              <w:rPr>
                <w:rFonts w:ascii="Bookman Old Style" w:hAnsi="Bookman Old Style" w:cs="Arial"/>
                <w:sz w:val="18"/>
                <w:szCs w:val="18"/>
              </w:rPr>
              <w:t xml:space="preserve"> uczestniczenie w wyznaczonych przez Zamawiającego spotkaniach w celu omówienia spraw związanych z realizacją przedmiotu umowy. </w:t>
            </w:r>
          </w:p>
          <w:p w:rsidR="009B7639" w:rsidRPr="009B7639" w:rsidRDefault="009B7639" w:rsidP="009B7639">
            <w:pPr>
              <w:pStyle w:val="Tekstpodstawowy"/>
              <w:spacing w:line="276" w:lineRule="auto"/>
              <w:rPr>
                <w:rFonts w:ascii="Bookman Old Style" w:hAnsi="Bookman Old Style" w:cs="Arial"/>
                <w:sz w:val="18"/>
                <w:szCs w:val="18"/>
              </w:rPr>
            </w:pPr>
            <w:r w:rsidRPr="009B7639">
              <w:rPr>
                <w:rFonts w:ascii="Bookman Old Style" w:hAnsi="Bookman Old Style" w:cs="Arial"/>
                <w:sz w:val="18"/>
                <w:szCs w:val="18"/>
              </w:rPr>
              <w:t xml:space="preserve">Wykonawca robót jest odpowiedzialny za jakość wykonywanych robót oraz zgodność wykonania z dokumentacją przetargową, zaleceniami nadzoru inwestorskiego, obowiązującymi normami, warunkami technicznymi wykonania robót budowlano-montażowych oraz sztuką budowlaną. Do wbudowania mogą być użyte materiały i urządzenia odpowiadające wymogom dokumentacji projektowej, a ponadto: dopuszczone do użytku na terenie kraju na podstawie odrębnych przepisów w szczególności rozporządzenia Parlamentu Europejskiego i Rady nr 305/2011 z 3 marca 2011 roku ustanawiające zharmonizowane warunki wprowadzania do obrotu wyrobów Budowlanych i uchylające dyrektywę Rady 89/106/ EWG (Dz.U. UE L. 2011. 88.5 dnia 4 kwietnia 2011 r.) i ustawy z dnia 16 kwietnia 2004 r. o wyrobach budowlanych (Dz. U. 2014 poz. 883) oraz odpowiednich norm technicznych i przepisów BHP, nadające się do zastosowania i gwarantujące odpowiednią jakość robót budowlanych będących przedmiotem umowy, a także bezpieczeństwo prowadzenia robót budowlanych i użytkowania obiektu budowlanego, zapewniających spełnienie przez obiekt budowlany </w:t>
            </w:r>
            <w:r w:rsidRPr="009B7639">
              <w:rPr>
                <w:rFonts w:ascii="Bookman Old Style" w:hAnsi="Bookman Old Style" w:cs="Arial"/>
                <w:sz w:val="18"/>
                <w:szCs w:val="18"/>
              </w:rPr>
              <w:lastRenderedPageBreak/>
              <w:t xml:space="preserve">wymogów podstawowych, o których mowa w artykule 5 ust.1 pkt 1 lit. a-f ustawy z dnia 7 lipca 1994 r. prawo budowlane (Dz. U. 2013 poz. 14 09). </w:t>
            </w:r>
          </w:p>
          <w:p w:rsidR="009B7639" w:rsidRPr="009B7639" w:rsidRDefault="009B7639" w:rsidP="009B7639">
            <w:pPr>
              <w:pStyle w:val="Tekstpodstawowy"/>
              <w:spacing w:line="276" w:lineRule="auto"/>
              <w:rPr>
                <w:rFonts w:ascii="Bookman Old Style" w:hAnsi="Bookman Old Style" w:cs="Arial"/>
                <w:sz w:val="18"/>
                <w:szCs w:val="18"/>
              </w:rPr>
            </w:pPr>
            <w:r w:rsidRPr="009B7639">
              <w:rPr>
                <w:rFonts w:ascii="Bookman Old Style" w:hAnsi="Bookman Old Style" w:cs="Arial"/>
                <w:sz w:val="18"/>
                <w:szCs w:val="18"/>
              </w:rPr>
              <w:t xml:space="preserve">Wykonawca ponosi pełną odpowiedzialność za wszelkie działania lub zaniechania własne swoich pracowników oraz podmiotów, przy pomocy których wykonuje przedmiot zamówienia. Wykonawca ma obowiązek unieszkodliwienia powstałych odpadów jako wytwórca odpadów w rozumieniu ustawy z dnia 14.12.2012 r. o odpadach (Dz. U. z 2013, poz. 21). </w:t>
            </w:r>
          </w:p>
          <w:p w:rsidR="009B7639" w:rsidRPr="009B7639" w:rsidRDefault="009B7639" w:rsidP="009B7639">
            <w:pPr>
              <w:pStyle w:val="Tekstpodstawowy"/>
              <w:spacing w:line="276" w:lineRule="auto"/>
              <w:rPr>
                <w:rFonts w:ascii="Bookman Old Style" w:hAnsi="Bookman Old Style" w:cs="Arial"/>
                <w:sz w:val="18"/>
                <w:szCs w:val="18"/>
              </w:rPr>
            </w:pPr>
            <w:r w:rsidRPr="009B7639">
              <w:rPr>
                <w:rFonts w:ascii="Bookman Old Style" w:hAnsi="Bookman Old Style" w:cs="Arial"/>
                <w:sz w:val="18"/>
                <w:szCs w:val="18"/>
              </w:rPr>
              <w:t xml:space="preserve">Wszystkie nazwy własne materiałów i urządzeń użyte w dokumentacji przetargowej są podane przykładowo i określają jedynie minimalne oczekiwane parametry jakościowe oraz wymagane standardy i mogą być zastąpione przez inne równoważne, jednak obowiązek udowodnienia równoważności zgodnie z art. 30 ust 5 ustawy należy do Wykonawcy. </w:t>
            </w:r>
          </w:p>
          <w:p w:rsidR="009B7639" w:rsidRPr="00260348" w:rsidRDefault="009B7639" w:rsidP="00260348">
            <w:pPr>
              <w:pStyle w:val="Tekstpodstawowy"/>
              <w:spacing w:line="276" w:lineRule="auto"/>
              <w:rPr>
                <w:rFonts w:ascii="Bookman Old Style" w:hAnsi="Bookman Old Style" w:cs="Arial"/>
                <w:bCs/>
                <w:sz w:val="18"/>
                <w:szCs w:val="18"/>
              </w:rPr>
            </w:pPr>
          </w:p>
          <w:p w:rsidR="00717980" w:rsidRPr="00717980" w:rsidRDefault="00717980" w:rsidP="00717980">
            <w:pPr>
              <w:shd w:val="clear" w:color="auto" w:fill="FFFFFF"/>
              <w:tabs>
                <w:tab w:val="num" w:pos="426"/>
              </w:tabs>
              <w:ind w:left="426" w:hanging="426"/>
              <w:jc w:val="both"/>
              <w:rPr>
                <w:rFonts w:ascii="Bookman Old Style" w:hAnsi="Bookman Old Style"/>
                <w:sz w:val="16"/>
                <w:szCs w:val="16"/>
                <w:lang w:val="pl-PL"/>
              </w:rPr>
            </w:pPr>
            <w:r w:rsidRPr="00717980">
              <w:rPr>
                <w:rFonts w:ascii="Bookman Old Style" w:hAnsi="Bookman Old Style"/>
                <w:sz w:val="18"/>
                <w:szCs w:val="18"/>
                <w:lang w:val="pl-PL"/>
              </w:rPr>
              <w:t xml:space="preserve"> </w:t>
            </w:r>
          </w:p>
          <w:p w:rsidR="005E722E" w:rsidRPr="00816051" w:rsidRDefault="005E722E" w:rsidP="009B7639">
            <w:pPr>
              <w:tabs>
                <w:tab w:val="left" w:pos="0"/>
              </w:tabs>
              <w:jc w:val="both"/>
              <w:rPr>
                <w:rFonts w:ascii="Bookman Old Style" w:hAnsi="Bookman Old Style"/>
                <w:sz w:val="18"/>
                <w:szCs w:val="18"/>
                <w:lang w:val="pl-PL"/>
              </w:rPr>
            </w:pPr>
          </w:p>
        </w:tc>
      </w:tr>
      <w:tr w:rsidR="005E722E" w:rsidTr="005E722E">
        <w:trPr>
          <w:trHeight w:val="454"/>
        </w:trPr>
        <w:tc>
          <w:tcPr>
            <w:tcW w:w="10042" w:type="dxa"/>
            <w:gridSpan w:val="3"/>
            <w:tcBorders>
              <w:top w:val="single" w:sz="12" w:space="0" w:color="auto"/>
              <w:left w:val="single" w:sz="12" w:space="0" w:color="auto"/>
              <w:bottom w:val="single" w:sz="12" w:space="0" w:color="auto"/>
              <w:right w:val="single" w:sz="12" w:space="0" w:color="auto"/>
            </w:tcBorders>
            <w:hideMark/>
          </w:tcPr>
          <w:p w:rsidR="005E722E" w:rsidRDefault="005E722E" w:rsidP="00535E87">
            <w:pPr>
              <w:rPr>
                <w:b/>
                <w:sz w:val="28"/>
                <w:szCs w:val="28"/>
                <w:lang w:val="pl-PL"/>
              </w:rPr>
            </w:pPr>
            <w:r>
              <w:rPr>
                <w:rFonts w:eastAsia="TimesNewRoman,Bold"/>
                <w:b/>
                <w:bCs/>
                <w:sz w:val="20"/>
                <w:szCs w:val="20"/>
                <w:lang w:val="pl-PL" w:eastAsia="pl-PL"/>
              </w:rPr>
              <w:lastRenderedPageBreak/>
              <w:t xml:space="preserve">II.5) </w:t>
            </w:r>
            <w:r>
              <w:rPr>
                <w:rFonts w:eastAsia="TimesNewRoman,Bold"/>
                <w:b/>
                <w:bCs/>
                <w:sz w:val="20"/>
                <w:szCs w:val="20"/>
                <w:lang w:val="pl-PL" w:eastAsia="pl-PL"/>
              </w:rPr>
              <w:tab/>
              <w:t xml:space="preserve">Główny kod CPV </w:t>
            </w:r>
            <w:r>
              <w:rPr>
                <w:rFonts w:eastAsia="TimesNewRoman,Bold"/>
                <w:b/>
                <w:bCs/>
                <w:sz w:val="20"/>
                <w:szCs w:val="20"/>
                <w:lang w:val="pl-PL" w:eastAsia="pl-PL"/>
              </w:rPr>
              <w:tab/>
            </w:r>
            <w:r>
              <w:rPr>
                <w:rFonts w:eastAsia="TimesNewRoman,Bold"/>
                <w:b/>
                <w:bCs/>
                <w:sz w:val="20"/>
                <w:szCs w:val="20"/>
                <w:lang w:val="pl-PL" w:eastAsia="pl-PL"/>
              </w:rPr>
              <w:tab/>
            </w:r>
            <w:r w:rsidR="00485B1A" w:rsidRPr="00F7716F">
              <w:rPr>
                <w:rFonts w:ascii="Bookman Old Style" w:eastAsia="TimesNewRoman,Bold" w:hAnsi="Bookman Old Style"/>
                <w:b/>
                <w:bCs/>
                <w:sz w:val="20"/>
                <w:szCs w:val="20"/>
                <w:lang w:val="pl-PL" w:eastAsia="pl-PL"/>
              </w:rPr>
              <w:t xml:space="preserve">               </w:t>
            </w:r>
            <w:r w:rsidR="005346C3" w:rsidRPr="005346C3">
              <w:rPr>
                <w:rFonts w:ascii="Bookman Old Style" w:hAnsi="Bookman Old Style" w:cs="Arial"/>
                <w:sz w:val="20"/>
                <w:szCs w:val="20"/>
              </w:rPr>
              <w:t>45000000-7</w:t>
            </w:r>
          </w:p>
          <w:p w:rsidR="0065199B" w:rsidRDefault="005E722E" w:rsidP="0065199B">
            <w:pPr>
              <w:rPr>
                <w:rFonts w:eastAsia="TimesNewRoman,Bold"/>
                <w:b/>
                <w:bCs/>
                <w:sz w:val="20"/>
                <w:szCs w:val="20"/>
                <w:lang w:val="pl-PL" w:eastAsia="pl-PL"/>
              </w:rPr>
            </w:pPr>
            <w:r>
              <w:rPr>
                <w:rFonts w:eastAsia="TimesNewRoman,Bold"/>
                <w:b/>
                <w:bCs/>
                <w:sz w:val="20"/>
                <w:szCs w:val="20"/>
                <w:lang w:val="pl-PL" w:eastAsia="pl-PL"/>
              </w:rPr>
              <w:tab/>
              <w:t xml:space="preserve">Dodatkowe kody CPV </w:t>
            </w:r>
            <w:r>
              <w:rPr>
                <w:rFonts w:eastAsia="TimesNewRoman,Bold"/>
                <w:b/>
                <w:bCs/>
                <w:sz w:val="20"/>
                <w:szCs w:val="20"/>
                <w:lang w:val="pl-PL" w:eastAsia="pl-PL"/>
              </w:rPr>
              <w:tab/>
            </w:r>
            <w:r>
              <w:rPr>
                <w:rFonts w:eastAsia="TimesNewRoman,Bold"/>
                <w:b/>
                <w:bCs/>
                <w:sz w:val="20"/>
                <w:szCs w:val="20"/>
                <w:lang w:val="pl-PL" w:eastAsia="pl-PL"/>
              </w:rPr>
              <w:tab/>
            </w:r>
          </w:p>
          <w:p w:rsidR="005346C3" w:rsidRPr="005346C3" w:rsidRDefault="005346C3" w:rsidP="00717980">
            <w:pPr>
              <w:ind w:left="4570"/>
              <w:rPr>
                <w:rFonts w:ascii="Bookman Old Style" w:hAnsi="Bookman Old Style" w:cs="Arial"/>
                <w:sz w:val="20"/>
                <w:szCs w:val="20"/>
              </w:rPr>
            </w:pPr>
            <w:r w:rsidRPr="005346C3">
              <w:rPr>
                <w:rFonts w:ascii="Bookman Old Style" w:hAnsi="Bookman Old Style" w:cs="Arial"/>
                <w:sz w:val="20"/>
                <w:szCs w:val="20"/>
              </w:rPr>
              <w:t xml:space="preserve">45400000-1 </w:t>
            </w:r>
          </w:p>
          <w:p w:rsidR="005346C3" w:rsidRPr="005346C3" w:rsidRDefault="005346C3" w:rsidP="00717980">
            <w:pPr>
              <w:ind w:left="4570"/>
              <w:rPr>
                <w:rFonts w:ascii="Bookman Old Style" w:hAnsi="Bookman Old Style" w:cs="Arial"/>
                <w:sz w:val="20"/>
                <w:szCs w:val="20"/>
              </w:rPr>
            </w:pPr>
            <w:r w:rsidRPr="005346C3">
              <w:rPr>
                <w:rFonts w:ascii="Bookman Old Style" w:hAnsi="Bookman Old Style" w:cs="Arial"/>
                <w:sz w:val="20"/>
                <w:szCs w:val="20"/>
              </w:rPr>
              <w:t>45430000-0</w:t>
            </w:r>
          </w:p>
          <w:p w:rsidR="005346C3" w:rsidRPr="005346C3" w:rsidRDefault="005346C3" w:rsidP="00717980">
            <w:pPr>
              <w:ind w:left="4570"/>
              <w:rPr>
                <w:rFonts w:ascii="Bookman Old Style" w:hAnsi="Bookman Old Style" w:cs="Arial"/>
                <w:sz w:val="20"/>
                <w:szCs w:val="20"/>
              </w:rPr>
            </w:pPr>
            <w:r w:rsidRPr="005346C3">
              <w:rPr>
                <w:rFonts w:ascii="Bookman Old Style" w:hAnsi="Bookman Old Style" w:cs="Arial"/>
                <w:sz w:val="20"/>
                <w:szCs w:val="20"/>
              </w:rPr>
              <w:t>45320000-6</w:t>
            </w:r>
          </w:p>
          <w:p w:rsidR="005346C3" w:rsidRPr="005346C3" w:rsidRDefault="005346C3" w:rsidP="00717980">
            <w:pPr>
              <w:ind w:left="4570"/>
              <w:rPr>
                <w:rFonts w:ascii="Bookman Old Style" w:hAnsi="Bookman Old Style" w:cs="Arial"/>
                <w:sz w:val="20"/>
                <w:szCs w:val="20"/>
              </w:rPr>
            </w:pPr>
            <w:r w:rsidRPr="005346C3">
              <w:rPr>
                <w:rFonts w:ascii="Bookman Old Style" w:hAnsi="Bookman Old Style" w:cs="Arial"/>
                <w:sz w:val="20"/>
                <w:szCs w:val="20"/>
              </w:rPr>
              <w:t>45442100-8</w:t>
            </w:r>
          </w:p>
          <w:p w:rsidR="005346C3" w:rsidRPr="005346C3" w:rsidRDefault="005346C3" w:rsidP="00717980">
            <w:pPr>
              <w:ind w:left="4570"/>
              <w:rPr>
                <w:rFonts w:ascii="Bookman Old Style" w:hAnsi="Bookman Old Style" w:cs="Arial"/>
                <w:sz w:val="20"/>
                <w:szCs w:val="20"/>
              </w:rPr>
            </w:pPr>
            <w:r w:rsidRPr="005346C3">
              <w:rPr>
                <w:rFonts w:ascii="Bookman Old Style" w:hAnsi="Bookman Old Style" w:cs="Arial"/>
                <w:sz w:val="20"/>
                <w:szCs w:val="20"/>
              </w:rPr>
              <w:t>45430000-0</w:t>
            </w:r>
          </w:p>
          <w:p w:rsidR="005346C3" w:rsidRPr="005346C3" w:rsidRDefault="005346C3" w:rsidP="00717980">
            <w:pPr>
              <w:ind w:left="4570"/>
              <w:rPr>
                <w:rFonts w:ascii="Bookman Old Style" w:hAnsi="Bookman Old Style" w:cs="Arial"/>
                <w:sz w:val="20"/>
                <w:szCs w:val="20"/>
              </w:rPr>
            </w:pPr>
            <w:r w:rsidRPr="005346C3">
              <w:rPr>
                <w:rFonts w:ascii="Bookman Old Style" w:hAnsi="Bookman Old Style" w:cs="Arial"/>
                <w:sz w:val="20"/>
                <w:szCs w:val="20"/>
              </w:rPr>
              <w:t>45315100-9</w:t>
            </w:r>
          </w:p>
          <w:p w:rsidR="005346C3" w:rsidRPr="005346C3" w:rsidRDefault="005346C3" w:rsidP="00717980">
            <w:pPr>
              <w:ind w:left="4570"/>
              <w:rPr>
                <w:rFonts w:ascii="Bookman Old Style" w:hAnsi="Bookman Old Style" w:cs="Arial"/>
                <w:sz w:val="20"/>
                <w:szCs w:val="20"/>
              </w:rPr>
            </w:pPr>
            <w:r w:rsidRPr="005346C3">
              <w:rPr>
                <w:rFonts w:ascii="Bookman Old Style" w:hAnsi="Bookman Old Style" w:cs="Arial"/>
                <w:sz w:val="20"/>
                <w:szCs w:val="20"/>
              </w:rPr>
              <w:t>45315600-4</w:t>
            </w:r>
          </w:p>
          <w:p w:rsidR="005346C3" w:rsidRPr="005346C3" w:rsidRDefault="005346C3" w:rsidP="00717980">
            <w:pPr>
              <w:ind w:left="4570"/>
              <w:rPr>
                <w:rFonts w:ascii="Bookman Old Style" w:hAnsi="Bookman Old Style"/>
                <w:sz w:val="20"/>
                <w:szCs w:val="20"/>
                <w:lang w:val="pl-PL"/>
              </w:rPr>
            </w:pPr>
            <w:r w:rsidRPr="005346C3">
              <w:rPr>
                <w:rFonts w:ascii="Bookman Old Style" w:hAnsi="Bookman Old Style" w:cs="Arial"/>
                <w:sz w:val="20"/>
                <w:szCs w:val="20"/>
              </w:rPr>
              <w:t>45262600-7</w:t>
            </w:r>
          </w:p>
          <w:p w:rsidR="00717980" w:rsidRPr="00816051" w:rsidRDefault="00717980" w:rsidP="005346C3">
            <w:pPr>
              <w:rPr>
                <w:rFonts w:ascii="Bookman Old Style" w:hAnsi="Bookman Old Style"/>
                <w:sz w:val="20"/>
                <w:szCs w:val="20"/>
                <w:lang w:val="pl-PL"/>
              </w:rPr>
            </w:pPr>
          </w:p>
        </w:tc>
      </w:tr>
      <w:tr w:rsidR="005E722E" w:rsidTr="005E722E">
        <w:trPr>
          <w:trHeight w:val="510"/>
        </w:trPr>
        <w:tc>
          <w:tcPr>
            <w:tcW w:w="10042" w:type="dxa"/>
            <w:gridSpan w:val="3"/>
            <w:tcBorders>
              <w:top w:val="single" w:sz="12" w:space="0" w:color="auto"/>
              <w:left w:val="single" w:sz="12" w:space="0" w:color="auto"/>
              <w:bottom w:val="single" w:sz="12" w:space="0" w:color="auto"/>
              <w:right w:val="single" w:sz="12" w:space="0" w:color="auto"/>
            </w:tcBorders>
            <w:hideMark/>
          </w:tcPr>
          <w:p w:rsidR="005E722E" w:rsidRDefault="005E722E">
            <w:pPr>
              <w:autoSpaceDE w:val="0"/>
              <w:autoSpaceDN w:val="0"/>
              <w:adjustRightInd w:val="0"/>
              <w:rPr>
                <w:rFonts w:eastAsia="TimesNewRoman"/>
                <w:sz w:val="20"/>
                <w:szCs w:val="20"/>
                <w:lang w:val="pl-PL" w:eastAsia="pl-PL"/>
              </w:rPr>
            </w:pPr>
            <w:r>
              <w:rPr>
                <w:rFonts w:eastAsia="TimesNewRoman,Bold"/>
                <w:b/>
                <w:bCs/>
                <w:sz w:val="20"/>
                <w:szCs w:val="20"/>
                <w:lang w:val="pl-PL" w:eastAsia="pl-PL"/>
              </w:rPr>
              <w:t xml:space="preserve">II.6) Całkowita wartość zamówienia </w:t>
            </w:r>
            <w:r>
              <w:rPr>
                <w:rFonts w:eastAsia="TimesNewRoman,Bold"/>
                <w:i/>
                <w:iCs/>
                <w:sz w:val="20"/>
                <w:szCs w:val="20"/>
                <w:lang w:val="pl-PL" w:eastAsia="pl-PL"/>
              </w:rPr>
              <w:t>(jeżeli zamawiający podaje informacje o wartości zamówienia)</w:t>
            </w:r>
            <w:r>
              <w:rPr>
                <w:rFonts w:eastAsia="TimesNewRoman"/>
                <w:sz w:val="20"/>
                <w:szCs w:val="20"/>
                <w:lang w:val="pl-PL" w:eastAsia="pl-PL"/>
              </w:rPr>
              <w:t>5)</w:t>
            </w:r>
          </w:p>
          <w:p w:rsidR="005E722E" w:rsidRDefault="005E722E" w:rsidP="005346C3">
            <w:pPr>
              <w:autoSpaceDE w:val="0"/>
              <w:autoSpaceDN w:val="0"/>
              <w:adjustRightInd w:val="0"/>
              <w:rPr>
                <w:b/>
                <w:bCs/>
                <w:sz w:val="20"/>
                <w:szCs w:val="20"/>
                <w:lang w:val="pl-PL"/>
              </w:rPr>
            </w:pPr>
            <w:r>
              <w:rPr>
                <w:rFonts w:eastAsia="TimesNewRoman,Bold"/>
                <w:b/>
                <w:bCs/>
                <w:sz w:val="20"/>
                <w:szCs w:val="20"/>
                <w:lang w:val="pl-PL" w:eastAsia="pl-PL"/>
              </w:rPr>
              <w:t xml:space="preserve">Wartość bez VAT: </w:t>
            </w:r>
            <w:r w:rsidR="005346C3">
              <w:rPr>
                <w:rFonts w:ascii="Bookman Old Style" w:hAnsi="Bookman Old Style" w:cs="Tahoma"/>
                <w:b/>
                <w:lang w:val="pl-PL"/>
              </w:rPr>
              <w:t>222.288.93</w:t>
            </w:r>
            <w:r>
              <w:rPr>
                <w:rFonts w:eastAsia="TimesNewRoman,Bold"/>
                <w:b/>
                <w:bCs/>
                <w:sz w:val="20"/>
                <w:szCs w:val="20"/>
                <w:lang w:val="pl-PL" w:eastAsia="pl-PL"/>
              </w:rPr>
              <w:t xml:space="preserve"> Waluta: PLN</w:t>
            </w:r>
          </w:p>
        </w:tc>
      </w:tr>
      <w:tr w:rsidR="005E722E" w:rsidTr="005E722E">
        <w:trPr>
          <w:trHeight w:val="50"/>
        </w:trPr>
        <w:tc>
          <w:tcPr>
            <w:tcW w:w="10042" w:type="dxa"/>
            <w:gridSpan w:val="3"/>
            <w:tcBorders>
              <w:top w:val="single" w:sz="12" w:space="0" w:color="auto"/>
              <w:left w:val="single" w:sz="12" w:space="0" w:color="auto"/>
              <w:bottom w:val="single" w:sz="12" w:space="0" w:color="auto"/>
              <w:right w:val="single" w:sz="12" w:space="0" w:color="auto"/>
            </w:tcBorders>
            <w:vAlign w:val="center"/>
            <w:hideMark/>
          </w:tcPr>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II.7)</w:t>
            </w:r>
          </w:p>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Czy przewiduje się udzielenie zamówień, o których mowa w art. 67 ust. 1 pkt 6 i 7 lub w art. 134 ust. 6 pkt 3</w:t>
            </w:r>
          </w:p>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 xml:space="preserve">ustawy </w:t>
            </w:r>
            <w:proofErr w:type="spellStart"/>
            <w:r>
              <w:rPr>
                <w:rFonts w:eastAsia="TimesNewRoman,Bold"/>
                <w:b/>
                <w:bCs/>
                <w:sz w:val="20"/>
                <w:szCs w:val="20"/>
                <w:lang w:val="pl-PL" w:eastAsia="pl-PL"/>
              </w:rPr>
              <w:t>Pzp</w:t>
            </w:r>
            <w:proofErr w:type="spellEnd"/>
            <w:r>
              <w:rPr>
                <w:rFonts w:eastAsia="TimesNewRoman,Bold"/>
                <w:b/>
                <w:bCs/>
                <w:sz w:val="20"/>
                <w:szCs w:val="20"/>
                <w:lang w:val="pl-PL" w:eastAsia="pl-PL"/>
              </w:rPr>
              <w:t>:</w:t>
            </w:r>
          </w:p>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 xml:space="preserve">tak </w:t>
            </w: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b/>
                <w:bCs/>
                <w:sz w:val="20"/>
                <w:szCs w:val="20"/>
                <w:lang w:val="pl-PL"/>
              </w:rPr>
              <w:t xml:space="preserve"> </w:t>
            </w:r>
            <w:r>
              <w:rPr>
                <w:rFonts w:eastAsia="TimesNewRoman,Bold"/>
                <w:b/>
                <w:bCs/>
                <w:sz w:val="20"/>
                <w:szCs w:val="20"/>
                <w:lang w:val="pl-PL" w:eastAsia="pl-PL"/>
              </w:rPr>
              <w:t xml:space="preserve">nie </w:t>
            </w:r>
            <w:r>
              <w:rPr>
                <w:b/>
                <w:bCs/>
                <w:sz w:val="20"/>
                <w:szCs w:val="20"/>
                <w:lang w:val="pl-PL"/>
              </w:rPr>
              <w:fldChar w:fldCharType="begin">
                <w:ffData>
                  <w:name w:val=""/>
                  <w:enabled/>
                  <w:calcOnExit w:val="0"/>
                  <w:checkBox>
                    <w:sizeAuto/>
                    <w:default w:val="1"/>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Określenie przedmiotu, wielkości lub zakresu oraz warunków na jakich zostaną udzielone zamówienia, o których mowa</w:t>
            </w:r>
          </w:p>
          <w:p w:rsidR="005E722E" w:rsidRDefault="005E722E">
            <w:pPr>
              <w:rPr>
                <w:b/>
                <w:bCs/>
                <w:sz w:val="20"/>
                <w:szCs w:val="20"/>
                <w:lang w:val="pl-PL"/>
              </w:rPr>
            </w:pPr>
            <w:r>
              <w:rPr>
                <w:rFonts w:eastAsia="TimesNewRoman"/>
                <w:sz w:val="20"/>
                <w:szCs w:val="20"/>
                <w:lang w:val="pl-PL" w:eastAsia="pl-PL"/>
              </w:rPr>
              <w:t xml:space="preserve">w art. 67 ust. 1 pkt 6 lub w art. 134 ust. 6 pkt 3 ustawy </w:t>
            </w:r>
            <w:proofErr w:type="spellStart"/>
            <w:r>
              <w:rPr>
                <w:rFonts w:eastAsia="TimesNewRoman"/>
                <w:sz w:val="20"/>
                <w:szCs w:val="20"/>
                <w:lang w:val="pl-PL" w:eastAsia="pl-PL"/>
              </w:rPr>
              <w:t>Pzp</w:t>
            </w:r>
            <w:proofErr w:type="spellEnd"/>
            <w:r>
              <w:rPr>
                <w:rFonts w:eastAsia="TimesNewRoman"/>
                <w:sz w:val="20"/>
                <w:szCs w:val="20"/>
                <w:lang w:val="pl-PL" w:eastAsia="pl-PL"/>
              </w:rPr>
              <w:t xml:space="preserve">: </w:t>
            </w:r>
            <w:r>
              <w:rPr>
                <w:rFonts w:eastAsia="TimesNewRoman,Bold"/>
                <w:b/>
                <w:bCs/>
                <w:sz w:val="20"/>
                <w:szCs w:val="20"/>
                <w:lang w:val="pl-PL" w:eastAsia="pl-PL"/>
              </w:rPr>
              <w:t>________________________________________</w:t>
            </w:r>
          </w:p>
        </w:tc>
      </w:tr>
      <w:tr w:rsidR="005E722E" w:rsidTr="005E722E">
        <w:trPr>
          <w:trHeight w:val="451"/>
        </w:trPr>
        <w:tc>
          <w:tcPr>
            <w:tcW w:w="10042" w:type="dxa"/>
            <w:gridSpan w:val="3"/>
            <w:tcBorders>
              <w:top w:val="single" w:sz="12" w:space="0" w:color="auto"/>
              <w:left w:val="single" w:sz="12" w:space="0" w:color="auto"/>
              <w:bottom w:val="single" w:sz="12" w:space="0" w:color="auto"/>
              <w:right w:val="single" w:sz="12" w:space="0" w:color="auto"/>
            </w:tcBorders>
            <w:vAlign w:val="center"/>
          </w:tcPr>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II.8) Okres, w którym realizowane będzie zamówienie lub okres, na który została zawarta umowa ramowa lub</w:t>
            </w:r>
          </w:p>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okres, na który został ustanowiony dynamiczny system zakupów:</w:t>
            </w:r>
          </w:p>
          <w:p w:rsidR="005E722E" w:rsidRDefault="005E722E">
            <w:pPr>
              <w:autoSpaceDE w:val="0"/>
              <w:autoSpaceDN w:val="0"/>
              <w:adjustRightInd w:val="0"/>
              <w:rPr>
                <w:rFonts w:eastAsia="TimesNewRoman,Bold"/>
                <w:b/>
                <w:bCs/>
                <w:sz w:val="12"/>
                <w:szCs w:val="12"/>
                <w:lang w:val="pl-PL" w:eastAsia="pl-PL"/>
              </w:rPr>
            </w:pPr>
          </w:p>
          <w:p w:rsidR="005E722E" w:rsidRDefault="005E722E">
            <w:pPr>
              <w:autoSpaceDE w:val="0"/>
              <w:autoSpaceDN w:val="0"/>
              <w:adjustRightInd w:val="0"/>
              <w:rPr>
                <w:rFonts w:eastAsia="TimesNewRoman,Bold"/>
                <w:lang w:val="pl-PL" w:eastAsia="pl-PL"/>
              </w:rPr>
            </w:pPr>
            <w:r>
              <w:rPr>
                <w:rFonts w:eastAsia="TimesNewRoman,Bold"/>
                <w:b/>
                <w:bCs/>
                <w:lang w:val="pl-PL" w:eastAsia="pl-PL"/>
              </w:rPr>
              <w:t xml:space="preserve">Okres w miesiącach: </w:t>
            </w:r>
            <w:r>
              <w:rPr>
                <w:rFonts w:ascii="Arial" w:eastAsia="TimesNewRoman,Bold" w:hAnsi="Arial" w:cs="Arial"/>
                <w:lang w:val="pl-PL" w:eastAsia="pl-PL"/>
              </w:rPr>
              <w:t>􀀀􀀀</w:t>
            </w:r>
            <w:r>
              <w:rPr>
                <w:rFonts w:eastAsia="TimesNewRoman,Bold"/>
                <w:lang w:val="pl-PL" w:eastAsia="pl-PL"/>
              </w:rPr>
              <w:t xml:space="preserve"> </w:t>
            </w:r>
            <w:r>
              <w:rPr>
                <w:rFonts w:eastAsia="TimesNewRoman,Bold"/>
                <w:i/>
                <w:iCs/>
                <w:lang w:val="pl-PL" w:eastAsia="pl-PL"/>
              </w:rPr>
              <w:t xml:space="preserve">lub </w:t>
            </w:r>
            <w:r>
              <w:rPr>
                <w:rFonts w:eastAsia="TimesNewRoman,Bold"/>
                <w:b/>
                <w:bCs/>
                <w:lang w:val="pl-PL" w:eastAsia="pl-PL"/>
              </w:rPr>
              <w:t xml:space="preserve">dniach: </w:t>
            </w:r>
            <w:r w:rsidR="005346C3">
              <w:rPr>
                <w:rFonts w:ascii="Arial" w:eastAsia="TimesNewRoman,Bold" w:hAnsi="Arial" w:cs="Arial"/>
                <w:lang w:val="pl-PL" w:eastAsia="pl-PL"/>
              </w:rPr>
              <w:t>100</w:t>
            </w:r>
          </w:p>
          <w:p w:rsidR="005E722E" w:rsidRDefault="005E722E">
            <w:pPr>
              <w:autoSpaceDE w:val="0"/>
              <w:autoSpaceDN w:val="0"/>
              <w:adjustRightInd w:val="0"/>
              <w:rPr>
                <w:rFonts w:eastAsia="TimesNewRoman,Bold"/>
                <w:i/>
                <w:iCs/>
                <w:lang w:val="pl-PL" w:eastAsia="pl-PL"/>
              </w:rPr>
            </w:pPr>
            <w:r>
              <w:rPr>
                <w:rFonts w:eastAsia="TimesNewRoman,Bold"/>
                <w:i/>
                <w:iCs/>
                <w:lang w:val="pl-PL" w:eastAsia="pl-PL"/>
              </w:rPr>
              <w:t>lub</w:t>
            </w:r>
          </w:p>
          <w:p w:rsidR="00394DF9" w:rsidRPr="00717980" w:rsidRDefault="005E722E" w:rsidP="00D717EE">
            <w:pPr>
              <w:rPr>
                <w:rFonts w:eastAsia="TimesNewRoman,Bold"/>
                <w:i/>
                <w:iCs/>
                <w:lang w:val="pl-PL" w:eastAsia="pl-PL"/>
              </w:rPr>
            </w:pPr>
            <w:r>
              <w:rPr>
                <w:rFonts w:eastAsia="TimesNewRoman,Bold"/>
                <w:b/>
                <w:bCs/>
                <w:lang w:val="pl-PL" w:eastAsia="pl-PL"/>
              </w:rPr>
              <w:t xml:space="preserve">data rozpoczęcia: </w:t>
            </w:r>
            <w:r>
              <w:rPr>
                <w:rFonts w:ascii="Arial" w:eastAsia="TimesNewRoman,Bold" w:hAnsi="Arial" w:cs="Arial"/>
                <w:lang w:val="pl-PL" w:eastAsia="pl-PL"/>
              </w:rPr>
              <w:t>􀀀􀀀</w:t>
            </w:r>
            <w:r>
              <w:rPr>
                <w:rFonts w:eastAsia="TimesNewRoman"/>
                <w:lang w:val="pl-PL" w:eastAsia="pl-PL"/>
              </w:rPr>
              <w:t>/</w:t>
            </w:r>
            <w:r>
              <w:rPr>
                <w:rFonts w:ascii="Arial" w:eastAsia="TimesNewRoman,Bold" w:hAnsi="Arial" w:cs="Arial"/>
                <w:lang w:val="pl-PL" w:eastAsia="pl-PL"/>
              </w:rPr>
              <w:t>􀀀􀀀</w:t>
            </w:r>
            <w:r>
              <w:rPr>
                <w:rFonts w:eastAsia="TimesNewRoman"/>
                <w:lang w:val="pl-PL" w:eastAsia="pl-PL"/>
              </w:rPr>
              <w:t>/</w:t>
            </w:r>
            <w:r>
              <w:rPr>
                <w:rFonts w:ascii="Arial" w:eastAsia="TimesNewRoman,Bold" w:hAnsi="Arial" w:cs="Arial"/>
                <w:lang w:val="pl-PL" w:eastAsia="pl-PL"/>
              </w:rPr>
              <w:t>􀀀􀀀􀀀􀀀</w:t>
            </w:r>
            <w:r>
              <w:rPr>
                <w:rFonts w:eastAsia="TimesNewRoman,Bold"/>
                <w:lang w:val="pl-PL" w:eastAsia="pl-PL"/>
              </w:rPr>
              <w:t xml:space="preserve"> </w:t>
            </w:r>
            <w:r>
              <w:rPr>
                <w:rFonts w:eastAsia="TimesNewRoman,Bold"/>
                <w:i/>
                <w:iCs/>
                <w:lang w:val="pl-PL" w:eastAsia="pl-PL"/>
              </w:rPr>
              <w:t>(</w:t>
            </w:r>
            <w:proofErr w:type="spellStart"/>
            <w:r>
              <w:rPr>
                <w:rFonts w:eastAsia="TimesNewRoman,Bold"/>
                <w:i/>
                <w:iCs/>
                <w:lang w:val="pl-PL" w:eastAsia="pl-PL"/>
              </w:rPr>
              <w:t>dd</w:t>
            </w:r>
            <w:proofErr w:type="spellEnd"/>
            <w:r>
              <w:rPr>
                <w:rFonts w:eastAsia="TimesNewRoman,Bold"/>
                <w:i/>
                <w:iCs/>
                <w:lang w:val="pl-PL" w:eastAsia="pl-PL"/>
              </w:rPr>
              <w:t>/mm/</w:t>
            </w:r>
            <w:proofErr w:type="spellStart"/>
            <w:r>
              <w:rPr>
                <w:rFonts w:eastAsia="TimesNewRoman,Bold"/>
                <w:i/>
                <w:iCs/>
                <w:lang w:val="pl-PL" w:eastAsia="pl-PL"/>
              </w:rPr>
              <w:t>rrrr</w:t>
            </w:r>
            <w:proofErr w:type="spellEnd"/>
            <w:r>
              <w:rPr>
                <w:rFonts w:eastAsia="TimesNewRoman,Bold"/>
                <w:i/>
                <w:iCs/>
                <w:lang w:val="pl-PL" w:eastAsia="pl-PL"/>
              </w:rPr>
              <w:t xml:space="preserve">) </w:t>
            </w:r>
            <w:r>
              <w:rPr>
                <w:rFonts w:eastAsia="TimesNewRoman"/>
                <w:lang w:val="pl-PL" w:eastAsia="pl-PL"/>
              </w:rPr>
              <w:t xml:space="preserve">lub </w:t>
            </w:r>
            <w:r>
              <w:rPr>
                <w:rFonts w:eastAsia="TimesNewRoman,Bold"/>
                <w:b/>
                <w:bCs/>
                <w:lang w:val="pl-PL" w:eastAsia="pl-PL"/>
              </w:rPr>
              <w:t xml:space="preserve">zakończenia: </w:t>
            </w:r>
            <w:r w:rsidR="0065199B">
              <w:rPr>
                <w:rFonts w:ascii="Arial" w:eastAsia="TimesNewRoman,Bold" w:hAnsi="Arial" w:cs="Arial"/>
                <w:lang w:val="pl-PL" w:eastAsia="pl-PL"/>
              </w:rPr>
              <w:t>􀀀􀀀</w:t>
            </w:r>
            <w:r w:rsidR="0065199B">
              <w:rPr>
                <w:rFonts w:eastAsia="TimesNewRoman"/>
                <w:lang w:val="pl-PL" w:eastAsia="pl-PL"/>
              </w:rPr>
              <w:t>/</w:t>
            </w:r>
            <w:r w:rsidR="0065199B">
              <w:rPr>
                <w:rFonts w:ascii="Arial" w:eastAsia="TimesNewRoman,Bold" w:hAnsi="Arial" w:cs="Arial"/>
                <w:lang w:val="pl-PL" w:eastAsia="pl-PL"/>
              </w:rPr>
              <w:t>􀀀􀀀</w:t>
            </w:r>
            <w:r w:rsidR="0065199B">
              <w:rPr>
                <w:rFonts w:eastAsia="TimesNewRoman"/>
                <w:lang w:val="pl-PL" w:eastAsia="pl-PL"/>
              </w:rPr>
              <w:t>/</w:t>
            </w:r>
            <w:r w:rsidR="0065199B">
              <w:rPr>
                <w:rFonts w:ascii="Arial" w:eastAsia="TimesNewRoman,Bold" w:hAnsi="Arial" w:cs="Arial"/>
                <w:lang w:val="pl-PL" w:eastAsia="pl-PL"/>
              </w:rPr>
              <w:t>􀀀􀀀􀀀􀀀</w:t>
            </w:r>
            <w:r w:rsidR="0065199B">
              <w:rPr>
                <w:rFonts w:eastAsia="TimesNewRoman,Bold"/>
                <w:lang w:val="pl-PL" w:eastAsia="pl-PL"/>
              </w:rPr>
              <w:t xml:space="preserve"> </w:t>
            </w:r>
            <w:r>
              <w:rPr>
                <w:rFonts w:eastAsia="TimesNewRoman,Bold"/>
                <w:i/>
                <w:iCs/>
                <w:lang w:val="pl-PL" w:eastAsia="pl-PL"/>
              </w:rPr>
              <w:t>(</w:t>
            </w:r>
            <w:proofErr w:type="spellStart"/>
            <w:r>
              <w:rPr>
                <w:rFonts w:eastAsia="TimesNewRoman,Bold"/>
                <w:i/>
                <w:iCs/>
                <w:lang w:val="pl-PL" w:eastAsia="pl-PL"/>
              </w:rPr>
              <w:t>dd</w:t>
            </w:r>
            <w:proofErr w:type="spellEnd"/>
            <w:r>
              <w:rPr>
                <w:rFonts w:eastAsia="TimesNewRoman,Bold"/>
                <w:i/>
                <w:iCs/>
                <w:lang w:val="pl-PL" w:eastAsia="pl-PL"/>
              </w:rPr>
              <w:t>/mm/</w:t>
            </w:r>
            <w:proofErr w:type="spellStart"/>
            <w:r>
              <w:rPr>
                <w:rFonts w:eastAsia="TimesNewRoman,Bold"/>
                <w:i/>
                <w:iCs/>
                <w:lang w:val="pl-PL" w:eastAsia="pl-PL"/>
              </w:rPr>
              <w:t>rrrr</w:t>
            </w:r>
            <w:proofErr w:type="spellEnd"/>
            <w:r>
              <w:rPr>
                <w:rFonts w:eastAsia="TimesNewRoman,Bold"/>
                <w:i/>
                <w:iCs/>
                <w:lang w:val="pl-PL" w:eastAsia="pl-PL"/>
              </w:rPr>
              <w:t>)</w:t>
            </w:r>
          </w:p>
        </w:tc>
      </w:tr>
      <w:tr w:rsidR="005E722E" w:rsidTr="005E722E">
        <w:trPr>
          <w:trHeight w:val="553"/>
        </w:trPr>
        <w:tc>
          <w:tcPr>
            <w:tcW w:w="10042" w:type="dxa"/>
            <w:gridSpan w:val="3"/>
            <w:tcBorders>
              <w:top w:val="single" w:sz="12" w:space="0" w:color="auto"/>
              <w:left w:val="single" w:sz="12" w:space="0" w:color="auto"/>
              <w:bottom w:val="single" w:sz="12" w:space="0" w:color="auto"/>
              <w:right w:val="single" w:sz="12" w:space="0" w:color="auto"/>
            </w:tcBorders>
          </w:tcPr>
          <w:p w:rsidR="005E722E" w:rsidRDefault="005E722E">
            <w:pPr>
              <w:jc w:val="both"/>
              <w:rPr>
                <w:rFonts w:eastAsia="TimesNewRoman,Bold"/>
                <w:b/>
                <w:bCs/>
                <w:sz w:val="20"/>
                <w:szCs w:val="20"/>
                <w:lang w:val="pl-PL" w:eastAsia="pl-PL"/>
              </w:rPr>
            </w:pPr>
            <w:r>
              <w:rPr>
                <w:rFonts w:eastAsia="TimesNewRoman,Bold"/>
                <w:b/>
                <w:bCs/>
                <w:sz w:val="20"/>
                <w:szCs w:val="20"/>
                <w:lang w:val="pl-PL" w:eastAsia="pl-PL"/>
              </w:rPr>
              <w:t xml:space="preserve">II.9) Informacje dodatkowe: </w:t>
            </w:r>
          </w:p>
          <w:p w:rsidR="005E722E" w:rsidRDefault="005E722E" w:rsidP="00717980">
            <w:pPr>
              <w:jc w:val="both"/>
              <w:rPr>
                <w:b/>
                <w:lang w:val="pl-PL"/>
              </w:rPr>
            </w:pPr>
          </w:p>
        </w:tc>
      </w:tr>
    </w:tbl>
    <w:p w:rsidR="005E722E" w:rsidRDefault="005E722E" w:rsidP="005E722E">
      <w:pPr>
        <w:spacing w:before="120"/>
        <w:rPr>
          <w:rFonts w:ascii="Times New Roman Bold" w:hAnsi="Times New Roman Bold" w:cs="Times New Roman Bold"/>
          <w:b/>
          <w:bCs/>
          <w:smallCaps/>
          <w:sz w:val="20"/>
          <w:szCs w:val="20"/>
          <w:lang w:val="pl-PL"/>
        </w:rPr>
      </w:pPr>
      <w:r>
        <w:rPr>
          <w:b/>
          <w:bCs/>
          <w:lang w:val="pl-PL"/>
        </w:rPr>
        <w:t>SEKCJA III: INFORMACJE O CHARAKTERZE PRAWNYM, EKONOMICZNYM, FINANSOWYM I TECHNICZNYM</w:t>
      </w:r>
      <w:r>
        <w:rPr>
          <w:i/>
          <w:iCs/>
          <w:lang w:val="pl-PL"/>
        </w:rPr>
        <w:t xml:space="preserve"> </w:t>
      </w:r>
    </w:p>
    <w:p w:rsidR="005E722E" w:rsidRDefault="005E722E" w:rsidP="005E722E">
      <w:pPr>
        <w:rPr>
          <w:rFonts w:ascii="Times New Roman Bold" w:hAnsi="Times New Roman Bold" w:cs="Times New Roman Bold"/>
          <w:b/>
          <w:bCs/>
          <w:smallCaps/>
          <w:sz w:val="10"/>
          <w:szCs w:val="10"/>
          <w:lang w:val="pl-PL"/>
        </w:rPr>
      </w:pPr>
    </w:p>
    <w:p w:rsidR="005E722E" w:rsidRDefault="005E722E" w:rsidP="005E722E">
      <w:pPr>
        <w:rPr>
          <w:rFonts w:eastAsia="TimesNewRoman,Bold"/>
          <w:b/>
          <w:bCs/>
          <w:sz w:val="20"/>
          <w:szCs w:val="20"/>
          <w:lang w:val="pl-PL" w:eastAsia="pl-PL"/>
        </w:rPr>
      </w:pPr>
      <w:r>
        <w:rPr>
          <w:rFonts w:eastAsia="TimesNewRoman,Bold"/>
          <w:b/>
          <w:bCs/>
          <w:sz w:val="20"/>
          <w:szCs w:val="20"/>
          <w:lang w:val="pl-PL" w:eastAsia="pl-PL"/>
        </w:rPr>
        <w:t>III.1) WARUNKI UDZIAŁU W POSTĘPOWANIU</w:t>
      </w:r>
    </w:p>
    <w:p w:rsidR="005E722E" w:rsidRDefault="005E722E" w:rsidP="005E722E">
      <w:pPr>
        <w:rPr>
          <w:rFonts w:ascii="Times New Roman Bold" w:hAnsi="Times New Roman Bold" w:cs="Times New Roman Bold"/>
          <w:b/>
          <w:bCs/>
          <w:smallCaps/>
          <w:sz w:val="10"/>
          <w:szCs w:val="10"/>
          <w:lang w:val="pl-P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5E722E" w:rsidTr="005E722E">
        <w:trPr>
          <w:trHeight w:val="397"/>
        </w:trPr>
        <w:tc>
          <w:tcPr>
            <w:tcW w:w="9900" w:type="dxa"/>
            <w:tcBorders>
              <w:top w:val="single" w:sz="12" w:space="0" w:color="auto"/>
              <w:left w:val="single" w:sz="12" w:space="0" w:color="auto"/>
              <w:bottom w:val="single" w:sz="4" w:space="0" w:color="auto"/>
              <w:right w:val="single" w:sz="12" w:space="0" w:color="auto"/>
            </w:tcBorders>
            <w:hideMark/>
          </w:tcPr>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III.1.1) Kompetencje lub uprawnienia do prowadzenia określonej działalności zawodowej, o ile wynika to z</w:t>
            </w:r>
          </w:p>
          <w:p w:rsidR="005E722E" w:rsidRDefault="005E722E">
            <w:pPr>
              <w:autoSpaceDE w:val="0"/>
              <w:autoSpaceDN w:val="0"/>
              <w:adjustRightInd w:val="0"/>
              <w:rPr>
                <w:rFonts w:eastAsia="TimesNewRoman,Bold"/>
                <w:i/>
                <w:iCs/>
                <w:sz w:val="20"/>
                <w:szCs w:val="20"/>
                <w:lang w:val="pl-PL" w:eastAsia="pl-PL"/>
              </w:rPr>
            </w:pPr>
            <w:r>
              <w:rPr>
                <w:rFonts w:eastAsia="TimesNewRoman,Bold"/>
                <w:b/>
                <w:bCs/>
                <w:sz w:val="20"/>
                <w:szCs w:val="20"/>
                <w:lang w:val="pl-PL" w:eastAsia="pl-PL"/>
              </w:rPr>
              <w:t xml:space="preserve">odrębnych przepisów </w:t>
            </w:r>
            <w:r>
              <w:rPr>
                <w:rFonts w:eastAsia="TimesNewRoman,Bold"/>
                <w:i/>
                <w:iCs/>
                <w:sz w:val="20"/>
                <w:szCs w:val="20"/>
                <w:lang w:val="pl-PL" w:eastAsia="pl-PL"/>
              </w:rPr>
              <w:t>(jeżeli dotyczy)</w:t>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Określenie warunków:</w:t>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w:t>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Informacje dodatkowe:__________________________________________________________________________</w:t>
            </w:r>
          </w:p>
          <w:p w:rsidR="005E722E" w:rsidRDefault="005E722E">
            <w:pPr>
              <w:autoSpaceDE w:val="0"/>
              <w:autoSpaceDN w:val="0"/>
              <w:adjustRightInd w:val="0"/>
              <w:rPr>
                <w:rFonts w:eastAsia="TimesNewRoman,Bold"/>
                <w:i/>
                <w:iCs/>
                <w:sz w:val="20"/>
                <w:szCs w:val="20"/>
                <w:lang w:val="pl-PL" w:eastAsia="pl-PL"/>
              </w:rPr>
            </w:pPr>
            <w:r>
              <w:rPr>
                <w:rFonts w:eastAsia="TimesNewRoman,Bold"/>
                <w:b/>
                <w:bCs/>
                <w:sz w:val="20"/>
                <w:szCs w:val="20"/>
                <w:lang w:val="pl-PL" w:eastAsia="pl-PL"/>
              </w:rPr>
              <w:t xml:space="preserve">III.1.2) Sytuacja finansowa lub ekonomiczna </w:t>
            </w:r>
            <w:r>
              <w:rPr>
                <w:rFonts w:eastAsia="TimesNewRoman,Bold"/>
                <w:i/>
                <w:iCs/>
                <w:sz w:val="20"/>
                <w:szCs w:val="20"/>
                <w:lang w:val="pl-PL" w:eastAsia="pl-PL"/>
              </w:rPr>
              <w:t>(jeżeli dotyczy)</w:t>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Określenie warunków:</w:t>
            </w:r>
          </w:p>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w:t>
            </w:r>
          </w:p>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w:t>
            </w:r>
          </w:p>
          <w:p w:rsidR="005E722E" w:rsidRDefault="005E722E">
            <w:pPr>
              <w:pStyle w:val="Tekstpodstawowy3"/>
              <w:jc w:val="both"/>
              <w:rPr>
                <w:color w:val="auto"/>
                <w:sz w:val="20"/>
              </w:rPr>
            </w:pPr>
            <w:r>
              <w:rPr>
                <w:rFonts w:eastAsia="TimesNewRoman"/>
                <w:sz w:val="20"/>
              </w:rPr>
              <w:t>Informacje dodatkowe: ____________________________________________________________________________</w:t>
            </w:r>
          </w:p>
        </w:tc>
      </w:tr>
      <w:tr w:rsidR="005E722E" w:rsidTr="005E722E">
        <w:trPr>
          <w:trHeight w:val="601"/>
        </w:trPr>
        <w:tc>
          <w:tcPr>
            <w:tcW w:w="9900" w:type="dxa"/>
            <w:tcBorders>
              <w:top w:val="single" w:sz="4" w:space="0" w:color="auto"/>
              <w:left w:val="single" w:sz="12" w:space="0" w:color="auto"/>
              <w:bottom w:val="single" w:sz="4" w:space="0" w:color="auto"/>
              <w:right w:val="single" w:sz="12" w:space="0" w:color="auto"/>
            </w:tcBorders>
          </w:tcPr>
          <w:p w:rsidR="005E722E" w:rsidRDefault="005E722E">
            <w:pPr>
              <w:autoSpaceDE w:val="0"/>
              <w:autoSpaceDN w:val="0"/>
              <w:adjustRightInd w:val="0"/>
              <w:rPr>
                <w:rFonts w:eastAsia="TimesNewRoman,Bold"/>
                <w:i/>
                <w:iCs/>
                <w:sz w:val="20"/>
                <w:szCs w:val="20"/>
                <w:lang w:val="pl-PL" w:eastAsia="pl-PL"/>
              </w:rPr>
            </w:pPr>
            <w:r>
              <w:rPr>
                <w:rFonts w:eastAsia="TimesNewRoman,Bold"/>
                <w:b/>
                <w:bCs/>
                <w:sz w:val="20"/>
                <w:szCs w:val="20"/>
                <w:lang w:val="pl-PL" w:eastAsia="pl-PL"/>
              </w:rPr>
              <w:t xml:space="preserve">III.1.3) Zdolność techniczna lub zawodowa </w:t>
            </w:r>
            <w:r>
              <w:rPr>
                <w:rFonts w:eastAsia="TimesNewRoman,Bold"/>
                <w:i/>
                <w:iCs/>
                <w:sz w:val="20"/>
                <w:szCs w:val="20"/>
                <w:lang w:val="pl-PL" w:eastAsia="pl-PL"/>
              </w:rPr>
              <w:t>(jeżeli dotyczy)</w:t>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Określenie warunków:</w:t>
            </w:r>
          </w:p>
          <w:p w:rsidR="000D4516" w:rsidRPr="000D4516" w:rsidRDefault="000D4516" w:rsidP="000D4516">
            <w:pPr>
              <w:jc w:val="both"/>
              <w:rPr>
                <w:rFonts w:ascii="Bookman Old Style" w:hAnsi="Bookman Old Style"/>
                <w:color w:val="000000"/>
                <w:sz w:val="10"/>
                <w:szCs w:val="10"/>
                <w:lang w:val="pl-PL"/>
              </w:rPr>
            </w:pPr>
          </w:p>
          <w:p w:rsidR="000D4516" w:rsidRPr="005346C3" w:rsidRDefault="00717980" w:rsidP="000D4516">
            <w:pPr>
              <w:ind w:hanging="1"/>
              <w:jc w:val="both"/>
              <w:rPr>
                <w:rFonts w:ascii="Bookman Old Style" w:hAnsi="Bookman Old Style"/>
                <w:color w:val="000000"/>
                <w:sz w:val="18"/>
                <w:szCs w:val="18"/>
                <w:lang w:val="pl-PL"/>
              </w:rPr>
            </w:pPr>
            <w:r w:rsidRPr="00717980">
              <w:rPr>
                <w:rFonts w:ascii="Bookman Old Style" w:hAnsi="Bookman Old Style"/>
                <w:color w:val="000000"/>
                <w:sz w:val="18"/>
                <w:szCs w:val="18"/>
                <w:lang w:val="pl-PL"/>
              </w:rPr>
              <w:t>Wykonawca spełni warunek, jeżeli wykaże</w:t>
            </w:r>
            <w:r w:rsidR="005346C3">
              <w:rPr>
                <w:rFonts w:ascii="Bookman Old Style" w:hAnsi="Bookman Old Style"/>
                <w:color w:val="000000"/>
                <w:sz w:val="18"/>
                <w:szCs w:val="18"/>
                <w:lang w:val="pl-PL"/>
              </w:rPr>
              <w:t xml:space="preserve"> </w:t>
            </w:r>
            <w:r w:rsidRPr="00717980">
              <w:rPr>
                <w:rFonts w:ascii="Bookman Old Style" w:hAnsi="Bookman Old Style"/>
                <w:color w:val="000000"/>
                <w:sz w:val="18"/>
                <w:szCs w:val="18"/>
                <w:lang w:val="pl-PL"/>
              </w:rPr>
              <w:t>,</w:t>
            </w:r>
            <w:r w:rsidR="005346C3">
              <w:rPr>
                <w:rFonts w:ascii="Bookman Old Style" w:hAnsi="Bookman Old Style"/>
                <w:color w:val="000000"/>
                <w:sz w:val="18"/>
                <w:szCs w:val="18"/>
                <w:lang w:val="pl-PL"/>
              </w:rPr>
              <w:t>że</w:t>
            </w:r>
            <w:r w:rsidRPr="00717980">
              <w:rPr>
                <w:rFonts w:ascii="Bookman Old Style" w:hAnsi="Bookman Old Style"/>
                <w:color w:val="000000"/>
                <w:sz w:val="18"/>
                <w:szCs w:val="18"/>
                <w:lang w:val="pl-PL"/>
              </w:rPr>
              <w:t xml:space="preserve"> </w:t>
            </w:r>
            <w:r w:rsidR="005346C3" w:rsidRPr="005346C3">
              <w:rPr>
                <w:rFonts w:ascii="Bookman Old Style" w:hAnsi="Bookman Old Style" w:cs="Arial"/>
                <w:sz w:val="18"/>
                <w:szCs w:val="18"/>
                <w:lang w:val="pl-PL"/>
              </w:rPr>
              <w:t xml:space="preserve">w okresie ostatnich 5 lat przed upływem terminu składania ofert (a jeśli okres prowadzenia działalności jest krótszy – w tym okresie) należycie wykonali </w:t>
            </w:r>
            <w:r w:rsidR="005346C3" w:rsidRPr="005346C3">
              <w:rPr>
                <w:rFonts w:ascii="Bookman Old Style" w:hAnsi="Bookman Old Style" w:cs="Arial"/>
                <w:bCs/>
                <w:sz w:val="18"/>
                <w:szCs w:val="18"/>
                <w:lang w:val="pl-PL"/>
              </w:rPr>
              <w:t xml:space="preserve">co najmniej 2 </w:t>
            </w:r>
            <w:r w:rsidR="005346C3" w:rsidRPr="005346C3">
              <w:rPr>
                <w:rFonts w:ascii="Bookman Old Style" w:hAnsi="Bookman Old Style" w:cs="Arial"/>
                <w:bCs/>
                <w:sz w:val="18"/>
                <w:szCs w:val="18"/>
                <w:lang w:val="pl-PL"/>
              </w:rPr>
              <w:lastRenderedPageBreak/>
              <w:t>roboty budowlane w zakresie robót ogólnobudowlanych</w:t>
            </w:r>
            <w:r w:rsidR="005346C3" w:rsidRPr="005346C3">
              <w:rPr>
                <w:rFonts w:ascii="Bookman Old Style" w:hAnsi="Bookman Old Style" w:cs="Arial"/>
                <w:b/>
                <w:bCs/>
                <w:sz w:val="18"/>
                <w:szCs w:val="18"/>
                <w:lang w:val="pl-PL"/>
              </w:rPr>
              <w:t xml:space="preserve"> </w:t>
            </w:r>
            <w:r w:rsidR="005346C3" w:rsidRPr="005346C3">
              <w:rPr>
                <w:rFonts w:ascii="Bookman Old Style" w:hAnsi="Bookman Old Style" w:cs="Arial"/>
                <w:sz w:val="18"/>
                <w:szCs w:val="18"/>
                <w:lang w:val="pl-PL"/>
              </w:rPr>
              <w:t>na kwotę minimum 100 000,00 zł brutto (każda z nich).</w:t>
            </w:r>
            <w:r w:rsidR="005346C3" w:rsidRPr="005346C3">
              <w:rPr>
                <w:rFonts w:ascii="Bookman Old Style" w:hAnsi="Bookman Old Style" w:cs="Arial"/>
                <w:b/>
                <w:bCs/>
                <w:sz w:val="18"/>
                <w:szCs w:val="18"/>
                <w:lang w:val="pl-PL"/>
              </w:rPr>
              <w:t xml:space="preserve"> </w:t>
            </w:r>
          </w:p>
          <w:p w:rsidR="000D4516" w:rsidRPr="000D4516" w:rsidRDefault="000D4516" w:rsidP="000D4516">
            <w:pPr>
              <w:ind w:firstLine="11"/>
              <w:jc w:val="both"/>
              <w:rPr>
                <w:rFonts w:ascii="Bookman Old Style" w:hAnsi="Bookman Old Style"/>
                <w:color w:val="000000"/>
                <w:sz w:val="18"/>
                <w:szCs w:val="18"/>
                <w:lang w:val="pl-PL"/>
              </w:rPr>
            </w:pPr>
            <w:r w:rsidRPr="000D4516">
              <w:rPr>
                <w:rFonts w:ascii="Bookman Old Style" w:hAnsi="Bookman Old Style"/>
                <w:color w:val="000000"/>
                <w:sz w:val="18"/>
                <w:szCs w:val="18"/>
                <w:lang w:val="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F7716F" w:rsidRPr="000D4516" w:rsidRDefault="00F7716F" w:rsidP="00F7716F">
            <w:pPr>
              <w:ind w:left="993" w:firstLine="11"/>
              <w:jc w:val="both"/>
              <w:rPr>
                <w:rFonts w:ascii="Bookman Old Style" w:hAnsi="Bookman Old Style"/>
                <w:bCs/>
                <w:sz w:val="10"/>
                <w:szCs w:val="10"/>
                <w:highlight w:val="yellow"/>
                <w:lang w:val="pl-PL"/>
              </w:rPr>
            </w:pPr>
          </w:p>
          <w:p w:rsidR="00F95B5C" w:rsidRPr="00F7716F" w:rsidRDefault="00F95B5C" w:rsidP="00F95B5C">
            <w:pPr>
              <w:autoSpaceDE w:val="0"/>
              <w:autoSpaceDN w:val="0"/>
              <w:adjustRightInd w:val="0"/>
              <w:jc w:val="both"/>
              <w:rPr>
                <w:rFonts w:ascii="Bookman Old Style" w:hAnsi="Bookman Old Style"/>
                <w:color w:val="000000"/>
                <w:sz w:val="18"/>
                <w:szCs w:val="18"/>
                <w:lang w:val="pl-PL"/>
              </w:rPr>
            </w:pPr>
            <w:r w:rsidRPr="00F7716F">
              <w:rPr>
                <w:rFonts w:ascii="Bookman Old Style" w:hAnsi="Bookman Old Style"/>
                <w:color w:val="000000"/>
                <w:sz w:val="18"/>
                <w:szCs w:val="18"/>
                <w:lang w:val="pl-PL"/>
              </w:rPr>
              <w:t xml:space="preserve">Warunek udziału w postępowaniu dotyczący zdolności technicznej i zawodowej dotyczący wykonanych robót, musi być spełniony: </w:t>
            </w:r>
          </w:p>
          <w:p w:rsidR="00F95B5C" w:rsidRPr="00F7716F" w:rsidRDefault="00F95B5C" w:rsidP="00F95B5C">
            <w:pPr>
              <w:autoSpaceDE w:val="0"/>
              <w:autoSpaceDN w:val="0"/>
              <w:adjustRightInd w:val="0"/>
              <w:ind w:left="567" w:hanging="283"/>
              <w:jc w:val="both"/>
              <w:rPr>
                <w:rFonts w:ascii="Bookman Old Style" w:hAnsi="Bookman Old Style"/>
                <w:color w:val="000000"/>
                <w:sz w:val="18"/>
                <w:szCs w:val="18"/>
                <w:lang w:val="pl-PL"/>
              </w:rPr>
            </w:pPr>
            <w:r w:rsidRPr="00F7716F">
              <w:rPr>
                <w:rFonts w:ascii="Bookman Old Style" w:hAnsi="Bookman Old Style"/>
                <w:color w:val="000000"/>
                <w:sz w:val="18"/>
                <w:szCs w:val="18"/>
                <w:lang w:val="pl-PL"/>
              </w:rPr>
              <w:t xml:space="preserve">- </w:t>
            </w:r>
            <w:r w:rsidRPr="00F7716F">
              <w:rPr>
                <w:rFonts w:ascii="Bookman Old Style" w:hAnsi="Bookman Old Style"/>
                <w:color w:val="000000"/>
                <w:sz w:val="18"/>
                <w:szCs w:val="18"/>
                <w:lang w:val="pl-PL"/>
              </w:rPr>
              <w:tab/>
              <w:t>przez Wykonawcę samodzielnie lub</w:t>
            </w:r>
          </w:p>
          <w:p w:rsidR="00F95B5C" w:rsidRPr="00F7716F" w:rsidRDefault="00F95B5C" w:rsidP="00F95B5C">
            <w:pPr>
              <w:autoSpaceDE w:val="0"/>
              <w:autoSpaceDN w:val="0"/>
              <w:adjustRightInd w:val="0"/>
              <w:ind w:left="567" w:hanging="283"/>
              <w:jc w:val="both"/>
              <w:rPr>
                <w:rFonts w:ascii="Bookman Old Style" w:hAnsi="Bookman Old Style"/>
                <w:color w:val="000000"/>
                <w:sz w:val="18"/>
                <w:szCs w:val="18"/>
                <w:lang w:val="pl-PL"/>
              </w:rPr>
            </w:pPr>
            <w:r w:rsidRPr="00F7716F">
              <w:rPr>
                <w:rFonts w:ascii="Bookman Old Style" w:hAnsi="Bookman Old Style"/>
                <w:color w:val="000000"/>
                <w:sz w:val="18"/>
                <w:szCs w:val="18"/>
                <w:lang w:val="pl-PL"/>
              </w:rPr>
              <w:t xml:space="preserve">- </w:t>
            </w:r>
            <w:r w:rsidRPr="00F7716F">
              <w:rPr>
                <w:rFonts w:ascii="Bookman Old Style" w:hAnsi="Bookman Old Style"/>
                <w:color w:val="000000"/>
                <w:sz w:val="18"/>
                <w:szCs w:val="18"/>
                <w:lang w:val="pl-PL"/>
              </w:rPr>
              <w:tab/>
              <w:t xml:space="preserve">przez minimum jeden podmiot udostępniający doświadczenie (podwykonawcę) samodzielnie; </w:t>
            </w:r>
          </w:p>
          <w:p w:rsidR="00F95B5C" w:rsidRPr="00F7716F" w:rsidRDefault="00F95B5C" w:rsidP="00F95B5C">
            <w:pPr>
              <w:autoSpaceDE w:val="0"/>
              <w:autoSpaceDN w:val="0"/>
              <w:adjustRightInd w:val="0"/>
              <w:ind w:left="567" w:hanging="283"/>
              <w:jc w:val="both"/>
              <w:rPr>
                <w:rFonts w:ascii="Bookman Old Style" w:hAnsi="Bookman Old Style"/>
                <w:color w:val="000000"/>
                <w:sz w:val="18"/>
                <w:szCs w:val="18"/>
                <w:lang w:val="pl-PL"/>
              </w:rPr>
            </w:pPr>
            <w:r w:rsidRPr="00F7716F">
              <w:rPr>
                <w:rFonts w:ascii="Bookman Old Style" w:hAnsi="Bookman Old Style"/>
                <w:color w:val="000000"/>
                <w:sz w:val="18"/>
                <w:szCs w:val="18"/>
                <w:lang w:val="pl-PL"/>
              </w:rPr>
              <w:t xml:space="preserve">- </w:t>
            </w:r>
            <w:r w:rsidRPr="00F7716F">
              <w:rPr>
                <w:rFonts w:ascii="Bookman Old Style" w:hAnsi="Bookman Old Style"/>
                <w:color w:val="000000"/>
                <w:sz w:val="18"/>
                <w:szCs w:val="18"/>
                <w:lang w:val="pl-PL"/>
              </w:rPr>
              <w:tab/>
              <w:t xml:space="preserve">a w przypadku podmiotów występujących wspólnie, samodzielnie przez minimum jednego z wykonawców występujących wspólnie. </w:t>
            </w:r>
          </w:p>
          <w:p w:rsidR="00F95B5C" w:rsidRDefault="00F95B5C" w:rsidP="00F95B5C">
            <w:pPr>
              <w:autoSpaceDE w:val="0"/>
              <w:autoSpaceDN w:val="0"/>
              <w:adjustRightInd w:val="0"/>
              <w:jc w:val="both"/>
              <w:rPr>
                <w:rFonts w:ascii="Bookman Old Style" w:hAnsi="Bookman Old Style"/>
                <w:color w:val="000000"/>
                <w:sz w:val="18"/>
                <w:szCs w:val="18"/>
                <w:lang w:val="pl-PL"/>
              </w:rPr>
            </w:pPr>
            <w:r w:rsidRPr="00F7716F">
              <w:rPr>
                <w:rFonts w:ascii="Bookman Old Style" w:hAnsi="Bookman Old Style"/>
                <w:color w:val="000000"/>
                <w:sz w:val="18"/>
                <w:szCs w:val="18"/>
                <w:lang w:val="pl-PL"/>
              </w:rPr>
              <w:t xml:space="preserve">Nie jest dopuszczalne łączenie (sumowanie) wyżej wymaganego doświadczenia w ramach doświadczenia różnych podmiotów zaangażowanych w realizację zamówienia. </w:t>
            </w:r>
          </w:p>
          <w:p w:rsidR="00E65812" w:rsidRPr="00E65812" w:rsidRDefault="00E65812" w:rsidP="00E65812">
            <w:pPr>
              <w:jc w:val="both"/>
              <w:rPr>
                <w:rFonts w:ascii="Bookman Old Style" w:hAnsi="Bookman Old Style"/>
                <w:color w:val="000000"/>
                <w:sz w:val="18"/>
                <w:szCs w:val="18"/>
                <w:lang w:val="pl-PL"/>
              </w:rPr>
            </w:pPr>
            <w:r w:rsidRPr="00E65812">
              <w:rPr>
                <w:rFonts w:ascii="Bookman Old Style" w:hAnsi="Bookman Old Style"/>
                <w:color w:val="000000"/>
                <w:sz w:val="18"/>
                <w:szCs w:val="18"/>
                <w:lang w:val="pl-PL"/>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rsidR="00E65812" w:rsidRPr="00F7716F" w:rsidRDefault="00E65812" w:rsidP="00F95B5C">
            <w:pPr>
              <w:autoSpaceDE w:val="0"/>
              <w:autoSpaceDN w:val="0"/>
              <w:adjustRightInd w:val="0"/>
              <w:jc w:val="both"/>
              <w:rPr>
                <w:rFonts w:ascii="Bookman Old Style" w:hAnsi="Bookman Old Style"/>
                <w:color w:val="000000"/>
                <w:sz w:val="18"/>
                <w:szCs w:val="18"/>
                <w:lang w:val="pl-PL"/>
              </w:rPr>
            </w:pPr>
          </w:p>
          <w:p w:rsidR="005E722E" w:rsidRDefault="005E722E">
            <w:pPr>
              <w:autoSpaceDE w:val="0"/>
              <w:autoSpaceDN w:val="0"/>
              <w:adjustRightInd w:val="0"/>
              <w:jc w:val="both"/>
              <w:rPr>
                <w:sz w:val="6"/>
                <w:szCs w:val="6"/>
                <w:lang w:val="pl-PL"/>
              </w:rPr>
            </w:pPr>
          </w:p>
          <w:p w:rsidR="005E722E" w:rsidRDefault="005E722E">
            <w:pPr>
              <w:autoSpaceDE w:val="0"/>
              <w:autoSpaceDN w:val="0"/>
              <w:adjustRightInd w:val="0"/>
              <w:jc w:val="both"/>
              <w:rPr>
                <w:rFonts w:eastAsia="TimesNewRoman,Bold"/>
                <w:b/>
                <w:bCs/>
                <w:sz w:val="20"/>
                <w:szCs w:val="20"/>
                <w:lang w:val="pl-PL" w:eastAsia="pl-PL"/>
              </w:rPr>
            </w:pPr>
            <w:r>
              <w:rPr>
                <w:rFonts w:eastAsia="TimesNewRoman"/>
                <w:sz w:val="20"/>
                <w:szCs w:val="20"/>
                <w:lang w:val="pl-PL" w:eastAsia="pl-PL"/>
              </w:rPr>
              <w:t xml:space="preserve">Zamawiający wymaga od Wykonawców wskazania w ofercie lub we wniosku o dopuszczenie do udziału </w:t>
            </w:r>
            <w:r>
              <w:rPr>
                <w:rFonts w:eastAsia="TimesNewRoman"/>
                <w:sz w:val="20"/>
                <w:szCs w:val="20"/>
                <w:lang w:val="pl-PL" w:eastAsia="pl-PL"/>
              </w:rPr>
              <w:br/>
              <w:t xml:space="preserve">w postępowaniu imion i nazwisk osób wykonujących czynności przy realizacji zamówienia wraz z informacją </w:t>
            </w:r>
            <w:r>
              <w:rPr>
                <w:rFonts w:eastAsia="TimesNewRoman"/>
                <w:sz w:val="20"/>
                <w:szCs w:val="20"/>
                <w:lang w:val="pl-PL" w:eastAsia="pl-PL"/>
              </w:rPr>
              <w:br/>
              <w:t>o kwalifikacjach zawodowych lub doświadczeniu tych osób</w:t>
            </w:r>
            <w:r>
              <w:rPr>
                <w:rFonts w:eastAsia="TimesNewRoman,Bold"/>
                <w:b/>
                <w:bCs/>
                <w:sz w:val="20"/>
                <w:szCs w:val="20"/>
                <w:lang w:val="pl-PL" w:eastAsia="pl-PL"/>
              </w:rPr>
              <w:t>:</w:t>
            </w:r>
          </w:p>
          <w:p w:rsidR="005E722E" w:rsidRDefault="005E722E">
            <w:pPr>
              <w:autoSpaceDE w:val="0"/>
              <w:autoSpaceDN w:val="0"/>
              <w:adjustRightInd w:val="0"/>
              <w:jc w:val="center"/>
              <w:rPr>
                <w:b/>
                <w:bCs/>
                <w:sz w:val="20"/>
                <w:szCs w:val="20"/>
                <w:lang w:val="pl-PL"/>
              </w:rPr>
            </w:pPr>
            <w:r>
              <w:rPr>
                <w:rFonts w:eastAsia="TimesNewRoman,Bold"/>
                <w:b/>
                <w:bCs/>
                <w:sz w:val="20"/>
                <w:szCs w:val="20"/>
                <w:lang w:val="pl-PL" w:eastAsia="pl-PL"/>
              </w:rPr>
              <w:t xml:space="preserve">tak </w:t>
            </w:r>
            <w:r w:rsidR="00816051">
              <w:rPr>
                <w:b/>
                <w:bCs/>
                <w:sz w:val="20"/>
                <w:szCs w:val="20"/>
                <w:lang w:val="pl-PL"/>
              </w:rPr>
              <w:fldChar w:fldCharType="begin">
                <w:ffData>
                  <w:name w:val=""/>
                  <w:enabled/>
                  <w:calcOnExit w:val="0"/>
                  <w:checkBox>
                    <w:sizeAuto/>
                    <w:default w:val="0"/>
                  </w:checkBox>
                </w:ffData>
              </w:fldChar>
            </w:r>
            <w:r w:rsidR="00816051">
              <w:rPr>
                <w:b/>
                <w:bCs/>
                <w:sz w:val="20"/>
                <w:szCs w:val="20"/>
                <w:lang w:val="pl-PL"/>
              </w:rPr>
              <w:instrText xml:space="preserve"> FORMCHECKBOX </w:instrText>
            </w:r>
            <w:r w:rsidR="00816051">
              <w:rPr>
                <w:b/>
                <w:bCs/>
                <w:sz w:val="20"/>
                <w:szCs w:val="20"/>
                <w:lang w:val="pl-PL"/>
              </w:rPr>
            </w:r>
            <w:r w:rsidR="00816051">
              <w:rPr>
                <w:b/>
                <w:bCs/>
                <w:sz w:val="20"/>
                <w:szCs w:val="20"/>
                <w:lang w:val="pl-PL"/>
              </w:rPr>
              <w:fldChar w:fldCharType="end"/>
            </w:r>
            <w:r>
              <w:rPr>
                <w:rFonts w:eastAsia="TimesNewRoman,Bold"/>
                <w:b/>
                <w:bCs/>
                <w:sz w:val="20"/>
                <w:szCs w:val="20"/>
                <w:lang w:val="pl-PL" w:eastAsia="pl-PL"/>
              </w:rPr>
              <w:t xml:space="preserve"> nie </w:t>
            </w:r>
            <w:r w:rsidR="00816051">
              <w:rPr>
                <w:b/>
                <w:bCs/>
                <w:sz w:val="20"/>
                <w:szCs w:val="20"/>
                <w:lang w:val="pl-PL"/>
              </w:rPr>
              <w:fldChar w:fldCharType="begin">
                <w:ffData>
                  <w:name w:val=""/>
                  <w:enabled/>
                  <w:calcOnExit w:val="0"/>
                  <w:checkBox>
                    <w:sizeAuto/>
                    <w:default w:val="1"/>
                  </w:checkBox>
                </w:ffData>
              </w:fldChar>
            </w:r>
            <w:r w:rsidR="00816051">
              <w:rPr>
                <w:b/>
                <w:bCs/>
                <w:sz w:val="20"/>
                <w:szCs w:val="20"/>
                <w:lang w:val="pl-PL"/>
              </w:rPr>
              <w:instrText xml:space="preserve"> FORMCHECKBOX </w:instrText>
            </w:r>
            <w:r w:rsidR="00816051">
              <w:rPr>
                <w:b/>
                <w:bCs/>
                <w:sz w:val="20"/>
                <w:szCs w:val="20"/>
                <w:lang w:val="pl-PL"/>
              </w:rPr>
            </w:r>
            <w:r w:rsidR="00816051">
              <w:rPr>
                <w:b/>
                <w:bCs/>
                <w:sz w:val="20"/>
                <w:szCs w:val="20"/>
                <w:lang w:val="pl-PL"/>
              </w:rPr>
              <w:fldChar w:fldCharType="end"/>
            </w:r>
          </w:p>
          <w:p w:rsidR="00816051" w:rsidRPr="000D4516" w:rsidRDefault="005E722E" w:rsidP="000D4516">
            <w:pPr>
              <w:autoSpaceDE w:val="0"/>
              <w:autoSpaceDN w:val="0"/>
              <w:adjustRightInd w:val="0"/>
              <w:jc w:val="both"/>
              <w:rPr>
                <w:bCs/>
                <w:sz w:val="22"/>
                <w:szCs w:val="22"/>
                <w:lang w:val="pl-PL"/>
              </w:rPr>
            </w:pPr>
            <w:r>
              <w:rPr>
                <w:rFonts w:eastAsia="TimesNewRoman"/>
                <w:sz w:val="20"/>
                <w:lang w:val="pl-PL"/>
              </w:rPr>
              <w:t>Informacje dodatkowe:</w:t>
            </w:r>
            <w:r>
              <w:rPr>
                <w:bCs/>
                <w:sz w:val="22"/>
                <w:szCs w:val="22"/>
                <w:lang w:val="pl-PL"/>
              </w:rPr>
              <w:t xml:space="preserve"> </w:t>
            </w:r>
          </w:p>
        </w:tc>
      </w:tr>
    </w:tbl>
    <w:p w:rsidR="005E722E" w:rsidRDefault="005E722E" w:rsidP="005E722E">
      <w:pPr>
        <w:spacing w:before="120"/>
        <w:rPr>
          <w:rFonts w:eastAsia="TimesNewRoman,Bold"/>
          <w:b/>
          <w:bCs/>
          <w:sz w:val="20"/>
          <w:szCs w:val="20"/>
          <w:lang w:val="pl-PL" w:eastAsia="pl-PL"/>
        </w:rPr>
      </w:pPr>
      <w:r>
        <w:rPr>
          <w:rFonts w:eastAsia="TimesNewRoman,Bold"/>
          <w:b/>
          <w:bCs/>
          <w:sz w:val="20"/>
          <w:szCs w:val="20"/>
          <w:lang w:val="pl-PL" w:eastAsia="pl-PL"/>
        </w:rPr>
        <w:lastRenderedPageBreak/>
        <w:t>III.2) PODSTAWY WYKLUCZENIA</w:t>
      </w:r>
    </w:p>
    <w:p w:rsidR="005E722E" w:rsidRDefault="005E722E" w:rsidP="005E722E">
      <w:pPr>
        <w:spacing w:before="120"/>
        <w:rPr>
          <w:rFonts w:eastAsia="TimesNewRoman,Bold"/>
          <w:b/>
          <w:bCs/>
          <w:sz w:val="2"/>
          <w:szCs w:val="2"/>
          <w:lang w:val="pl-PL" w:eastAsia="pl-PL"/>
        </w:rPr>
      </w:pPr>
    </w:p>
    <w:tbl>
      <w:tblPr>
        <w:tblW w:w="9900" w:type="dxa"/>
        <w:tblInd w:w="-7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00"/>
      </w:tblGrid>
      <w:tr w:rsidR="005E722E" w:rsidTr="005E722E">
        <w:trPr>
          <w:trHeight w:val="388"/>
        </w:trPr>
        <w:tc>
          <w:tcPr>
            <w:tcW w:w="9900" w:type="dxa"/>
            <w:tcBorders>
              <w:top w:val="single" w:sz="12" w:space="0" w:color="auto"/>
              <w:left w:val="single" w:sz="12" w:space="0" w:color="auto"/>
              <w:bottom w:val="single" w:sz="4" w:space="0" w:color="auto"/>
              <w:right w:val="single" w:sz="12" w:space="0" w:color="auto"/>
            </w:tcBorders>
            <w:vAlign w:val="center"/>
            <w:hideMark/>
          </w:tcPr>
          <w:p w:rsidR="005E722E" w:rsidRDefault="005E722E">
            <w:pPr>
              <w:pStyle w:val="Tekstkomentarza"/>
              <w:rPr>
                <w:szCs w:val="20"/>
                <w:lang w:val="pl-PL"/>
              </w:rPr>
            </w:pPr>
            <w:r>
              <w:rPr>
                <w:rFonts w:eastAsia="TimesNewRoman,Bold"/>
                <w:b/>
                <w:bCs/>
                <w:szCs w:val="20"/>
                <w:lang w:val="pl-PL" w:eastAsia="pl-PL"/>
              </w:rPr>
              <w:t xml:space="preserve">III.2.1) Podstawy wykluczenia określone w art. 24 ust. 1 ustawy </w:t>
            </w:r>
            <w:proofErr w:type="spellStart"/>
            <w:r>
              <w:rPr>
                <w:rFonts w:eastAsia="TimesNewRoman,Bold"/>
                <w:b/>
                <w:bCs/>
                <w:szCs w:val="20"/>
                <w:lang w:val="pl-PL" w:eastAsia="pl-PL"/>
              </w:rPr>
              <w:t>Pzp</w:t>
            </w:r>
            <w:proofErr w:type="spellEnd"/>
          </w:p>
        </w:tc>
      </w:tr>
      <w:tr w:rsidR="005E722E" w:rsidTr="005E722E">
        <w:trPr>
          <w:trHeight w:val="1227"/>
        </w:trPr>
        <w:tc>
          <w:tcPr>
            <w:tcW w:w="9900" w:type="dxa"/>
            <w:tcBorders>
              <w:top w:val="single" w:sz="4" w:space="0" w:color="auto"/>
              <w:left w:val="single" w:sz="12" w:space="0" w:color="auto"/>
              <w:bottom w:val="single" w:sz="12" w:space="0" w:color="auto"/>
              <w:right w:val="single" w:sz="12" w:space="0" w:color="auto"/>
            </w:tcBorders>
            <w:vAlign w:val="center"/>
            <w:hideMark/>
          </w:tcPr>
          <w:p w:rsidR="005E722E" w:rsidRDefault="005E722E">
            <w:pPr>
              <w:autoSpaceDE w:val="0"/>
              <w:autoSpaceDN w:val="0"/>
              <w:adjustRightInd w:val="0"/>
              <w:spacing w:line="360" w:lineRule="auto"/>
              <w:rPr>
                <w:rFonts w:eastAsia="TimesNewRoman,Bold"/>
                <w:b/>
                <w:bCs/>
                <w:sz w:val="20"/>
                <w:szCs w:val="20"/>
                <w:lang w:val="pl-PL" w:eastAsia="pl-PL"/>
              </w:rPr>
            </w:pPr>
            <w:r>
              <w:rPr>
                <w:rFonts w:eastAsia="TimesNewRoman,Bold"/>
                <w:b/>
                <w:bCs/>
                <w:sz w:val="20"/>
                <w:szCs w:val="20"/>
                <w:lang w:val="pl-PL" w:eastAsia="pl-PL"/>
              </w:rPr>
              <w:t xml:space="preserve">III.2.2) Zamawiający przewiduje wykluczenie wykonawcy na podstawie art. 24 ust. 5 ustawy </w:t>
            </w:r>
            <w:proofErr w:type="spellStart"/>
            <w:r>
              <w:rPr>
                <w:rFonts w:eastAsia="TimesNewRoman,Bold"/>
                <w:b/>
                <w:bCs/>
                <w:sz w:val="20"/>
                <w:szCs w:val="20"/>
                <w:lang w:val="pl-PL" w:eastAsia="pl-PL"/>
              </w:rPr>
              <w:t>Pzp</w:t>
            </w:r>
            <w:proofErr w:type="spellEnd"/>
          </w:p>
          <w:p w:rsidR="005E722E" w:rsidRDefault="005E722E">
            <w:pPr>
              <w:autoSpaceDE w:val="0"/>
              <w:autoSpaceDN w:val="0"/>
              <w:adjustRightInd w:val="0"/>
              <w:spacing w:line="360" w:lineRule="auto"/>
              <w:jc w:val="center"/>
              <w:rPr>
                <w:b/>
                <w:bCs/>
                <w:sz w:val="20"/>
                <w:szCs w:val="20"/>
                <w:lang w:val="pl-PL"/>
              </w:rPr>
            </w:pPr>
            <w:r>
              <w:rPr>
                <w:rFonts w:eastAsia="TimesNewRoman,Bold"/>
                <w:b/>
                <w:bCs/>
                <w:sz w:val="20"/>
                <w:szCs w:val="20"/>
                <w:lang w:val="pl-PL" w:eastAsia="pl-PL"/>
              </w:rPr>
              <w:t xml:space="preserve">tak </w:t>
            </w: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rFonts w:eastAsia="TimesNewRoman,Bold"/>
                <w:b/>
                <w:bCs/>
                <w:sz w:val="20"/>
                <w:szCs w:val="20"/>
                <w:lang w:val="pl-PL" w:eastAsia="pl-PL"/>
              </w:rPr>
              <w:t xml:space="preserve"> nie </w:t>
            </w:r>
            <w:r>
              <w:rPr>
                <w:b/>
                <w:bCs/>
                <w:sz w:val="20"/>
                <w:szCs w:val="20"/>
                <w:lang w:val="pl-PL"/>
              </w:rPr>
              <w:fldChar w:fldCharType="begin">
                <w:ffData>
                  <w:name w:val=""/>
                  <w:enabled/>
                  <w:calcOnExit w:val="0"/>
                  <w:checkBox>
                    <w:sizeAuto/>
                    <w:default w:val="1"/>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p>
          <w:p w:rsidR="005E722E" w:rsidRDefault="005E722E">
            <w:pPr>
              <w:autoSpaceDE w:val="0"/>
              <w:autoSpaceDN w:val="0"/>
              <w:adjustRightInd w:val="0"/>
              <w:spacing w:line="360" w:lineRule="auto"/>
              <w:rPr>
                <w:rFonts w:eastAsia="TimesNewRoman,Bold"/>
                <w:i/>
                <w:iCs/>
                <w:sz w:val="20"/>
                <w:szCs w:val="20"/>
                <w:lang w:val="pl-PL" w:eastAsia="pl-PL"/>
              </w:rPr>
            </w:pPr>
            <w:r>
              <w:rPr>
                <w:rFonts w:eastAsia="TimesNewRoman"/>
                <w:sz w:val="20"/>
                <w:szCs w:val="20"/>
                <w:lang w:val="pl-PL" w:eastAsia="pl-PL"/>
              </w:rPr>
              <w:t xml:space="preserve">Zamawiający przewiduje następujące fakultatywne podstawy wykluczenia </w:t>
            </w:r>
            <w:r>
              <w:rPr>
                <w:rFonts w:eastAsia="TimesNewRoman,Bold"/>
                <w:i/>
                <w:iCs/>
                <w:sz w:val="20"/>
                <w:szCs w:val="20"/>
                <w:lang w:val="pl-PL" w:eastAsia="pl-PL"/>
              </w:rPr>
              <w:t>(należy wypełnić w przypadku zaznaczenia</w:t>
            </w:r>
          </w:p>
          <w:p w:rsidR="005E722E" w:rsidRDefault="005E722E">
            <w:pPr>
              <w:autoSpaceDE w:val="0"/>
              <w:autoSpaceDN w:val="0"/>
              <w:adjustRightInd w:val="0"/>
              <w:spacing w:line="360" w:lineRule="auto"/>
              <w:rPr>
                <w:rFonts w:eastAsia="TimesNewRoman"/>
                <w:sz w:val="20"/>
                <w:szCs w:val="20"/>
                <w:lang w:val="pl-PL" w:eastAsia="pl-PL"/>
              </w:rPr>
            </w:pPr>
            <w:r>
              <w:rPr>
                <w:rFonts w:eastAsia="TimesNewRoman,Bold"/>
                <w:i/>
                <w:iCs/>
                <w:sz w:val="20"/>
                <w:szCs w:val="20"/>
                <w:lang w:val="pl-PL" w:eastAsia="pl-PL"/>
              </w:rPr>
              <w:t>odpowiedzi "tak”)</w:t>
            </w:r>
            <w:r>
              <w:rPr>
                <w:rFonts w:eastAsia="TimesNewRoman"/>
                <w:sz w:val="20"/>
                <w:szCs w:val="20"/>
                <w:lang w:val="pl-PL" w:eastAsia="pl-PL"/>
              </w:rPr>
              <w:t>:</w:t>
            </w:r>
          </w:p>
          <w:p w:rsidR="005E722E" w:rsidRDefault="005E722E">
            <w:pPr>
              <w:autoSpaceDE w:val="0"/>
              <w:autoSpaceDN w:val="0"/>
              <w:adjustRightInd w:val="0"/>
              <w:spacing w:line="360" w:lineRule="auto"/>
              <w:rPr>
                <w:rFonts w:eastAsia="TimesNewRoman,Bold"/>
                <w:i/>
                <w:iCs/>
                <w:sz w:val="20"/>
                <w:szCs w:val="20"/>
                <w:lang w:val="pl-PL" w:eastAsia="pl-PL"/>
              </w:rPr>
            </w:pP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b/>
                <w:bCs/>
                <w:sz w:val="20"/>
                <w:szCs w:val="20"/>
                <w:lang w:val="pl-PL"/>
              </w:rPr>
              <w:t xml:space="preserve"> </w:t>
            </w:r>
            <w:r>
              <w:rPr>
                <w:rFonts w:eastAsia="TimesNewRoman,Bold"/>
                <w:i/>
                <w:iCs/>
                <w:sz w:val="20"/>
                <w:szCs w:val="20"/>
                <w:lang w:val="pl-PL" w:eastAsia="pl-PL"/>
              </w:rPr>
              <w:t xml:space="preserve">(podstawa wykluczenia określona w art. 24 ust. 5 pkt 1 ustawy </w:t>
            </w:r>
            <w:proofErr w:type="spellStart"/>
            <w:r>
              <w:rPr>
                <w:rFonts w:eastAsia="TimesNewRoman,Bold"/>
                <w:i/>
                <w:iCs/>
                <w:sz w:val="20"/>
                <w:szCs w:val="20"/>
                <w:lang w:val="pl-PL" w:eastAsia="pl-PL"/>
              </w:rPr>
              <w:t>Pzp</w:t>
            </w:r>
            <w:proofErr w:type="spellEnd"/>
            <w:r>
              <w:rPr>
                <w:rFonts w:eastAsia="TimesNewRoman,Bold"/>
                <w:i/>
                <w:iCs/>
                <w:sz w:val="20"/>
                <w:szCs w:val="20"/>
                <w:lang w:val="pl-PL" w:eastAsia="pl-PL"/>
              </w:rPr>
              <w:t>)</w:t>
            </w:r>
          </w:p>
          <w:p w:rsidR="005E722E" w:rsidRDefault="005E722E">
            <w:pPr>
              <w:autoSpaceDE w:val="0"/>
              <w:autoSpaceDN w:val="0"/>
              <w:adjustRightInd w:val="0"/>
              <w:spacing w:line="360" w:lineRule="auto"/>
              <w:rPr>
                <w:b/>
                <w:bCs/>
                <w:sz w:val="20"/>
                <w:szCs w:val="20"/>
                <w:lang w:val="pl-PL"/>
              </w:rPr>
            </w:pP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b/>
                <w:bCs/>
                <w:sz w:val="20"/>
                <w:szCs w:val="20"/>
                <w:lang w:val="pl-PL"/>
              </w:rPr>
              <w:t xml:space="preserve"> </w:t>
            </w:r>
            <w:r>
              <w:rPr>
                <w:rFonts w:eastAsia="TimesNewRoman,Bold"/>
                <w:i/>
                <w:iCs/>
                <w:sz w:val="20"/>
                <w:szCs w:val="20"/>
                <w:lang w:val="pl-PL" w:eastAsia="pl-PL"/>
              </w:rPr>
              <w:t xml:space="preserve">(podstawa wykluczenia określona w art. 24 ust. 5 pkt 2 ustawy </w:t>
            </w:r>
            <w:proofErr w:type="spellStart"/>
            <w:r>
              <w:rPr>
                <w:rFonts w:eastAsia="TimesNewRoman,Bold"/>
                <w:i/>
                <w:iCs/>
                <w:sz w:val="20"/>
                <w:szCs w:val="20"/>
                <w:lang w:val="pl-PL" w:eastAsia="pl-PL"/>
              </w:rPr>
              <w:t>Pzp</w:t>
            </w:r>
            <w:proofErr w:type="spellEnd"/>
            <w:r>
              <w:rPr>
                <w:rFonts w:eastAsia="TimesNewRoman,Bold"/>
                <w:i/>
                <w:iCs/>
                <w:sz w:val="20"/>
                <w:szCs w:val="20"/>
                <w:lang w:val="pl-PL" w:eastAsia="pl-PL"/>
              </w:rPr>
              <w:t>)</w:t>
            </w:r>
          </w:p>
          <w:p w:rsidR="005E722E" w:rsidRDefault="005E722E">
            <w:pPr>
              <w:pStyle w:val="Tekstkomentarza"/>
              <w:spacing w:line="360" w:lineRule="auto"/>
              <w:rPr>
                <w:szCs w:val="20"/>
                <w:lang w:val="pl-PL"/>
              </w:rPr>
            </w:pPr>
            <w:r>
              <w:rPr>
                <w:b/>
                <w:bCs/>
                <w:szCs w:val="20"/>
                <w:lang w:val="pl-PL"/>
              </w:rPr>
              <w:fldChar w:fldCharType="begin">
                <w:ffData>
                  <w:name w:val=""/>
                  <w:enabled/>
                  <w:calcOnExit w:val="0"/>
                  <w:checkBox>
                    <w:sizeAuto/>
                    <w:default w:val="0"/>
                  </w:checkBox>
                </w:ffData>
              </w:fldChar>
            </w:r>
            <w:r>
              <w:rPr>
                <w:b/>
                <w:bCs/>
                <w:szCs w:val="20"/>
                <w:lang w:val="pl-PL"/>
              </w:rPr>
              <w:instrText xml:space="preserve"> FORMCHECKBOX </w:instrText>
            </w:r>
            <w:r>
              <w:rPr>
                <w:b/>
                <w:bCs/>
                <w:szCs w:val="20"/>
                <w:lang w:val="pl-PL"/>
              </w:rPr>
            </w:r>
            <w:r>
              <w:rPr>
                <w:b/>
                <w:bCs/>
                <w:szCs w:val="20"/>
                <w:lang w:val="pl-PL"/>
              </w:rPr>
              <w:fldChar w:fldCharType="end"/>
            </w:r>
            <w:r>
              <w:rPr>
                <w:rFonts w:eastAsia="TimesNewRoman,Bold"/>
                <w:i/>
                <w:iCs/>
                <w:szCs w:val="20"/>
                <w:lang w:val="pl-PL" w:eastAsia="pl-PL"/>
              </w:rPr>
              <w:t xml:space="preserve"> (podstawa wykluczenia określona w art. 24 ust. 5 pkt 3 ustawy </w:t>
            </w:r>
            <w:proofErr w:type="spellStart"/>
            <w:r>
              <w:rPr>
                <w:rFonts w:eastAsia="TimesNewRoman,Bold"/>
                <w:i/>
                <w:iCs/>
                <w:szCs w:val="20"/>
                <w:lang w:val="pl-PL" w:eastAsia="pl-PL"/>
              </w:rPr>
              <w:t>Pzp</w:t>
            </w:r>
            <w:proofErr w:type="spellEnd"/>
            <w:r>
              <w:rPr>
                <w:rFonts w:eastAsia="TimesNewRoman,Bold"/>
                <w:i/>
                <w:iCs/>
                <w:szCs w:val="20"/>
                <w:lang w:val="pl-PL" w:eastAsia="pl-PL"/>
              </w:rPr>
              <w:t>)</w:t>
            </w:r>
          </w:p>
          <w:p w:rsidR="005E722E" w:rsidRDefault="005E722E">
            <w:pPr>
              <w:autoSpaceDE w:val="0"/>
              <w:autoSpaceDN w:val="0"/>
              <w:adjustRightInd w:val="0"/>
              <w:spacing w:line="360" w:lineRule="auto"/>
              <w:rPr>
                <w:i/>
                <w:iCs/>
                <w:sz w:val="20"/>
                <w:szCs w:val="20"/>
                <w:lang w:val="pl-PL" w:eastAsia="pl-PL"/>
              </w:rPr>
            </w:pP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i/>
                <w:iCs/>
                <w:sz w:val="20"/>
                <w:szCs w:val="20"/>
                <w:lang w:val="pl-PL" w:eastAsia="pl-PL"/>
              </w:rPr>
              <w:t xml:space="preserve"> (podstawa wykluczenia określona w art. 24 ust. 5 pkt 4 ustawy </w:t>
            </w:r>
            <w:proofErr w:type="spellStart"/>
            <w:r>
              <w:rPr>
                <w:i/>
                <w:iCs/>
                <w:sz w:val="20"/>
                <w:szCs w:val="20"/>
                <w:lang w:val="pl-PL" w:eastAsia="pl-PL"/>
              </w:rPr>
              <w:t>Pzp</w:t>
            </w:r>
            <w:proofErr w:type="spellEnd"/>
            <w:r>
              <w:rPr>
                <w:i/>
                <w:iCs/>
                <w:sz w:val="20"/>
                <w:szCs w:val="20"/>
                <w:lang w:val="pl-PL" w:eastAsia="pl-PL"/>
              </w:rPr>
              <w:t>)</w:t>
            </w:r>
          </w:p>
          <w:p w:rsidR="005E722E" w:rsidRDefault="005E722E">
            <w:pPr>
              <w:autoSpaceDE w:val="0"/>
              <w:autoSpaceDN w:val="0"/>
              <w:adjustRightInd w:val="0"/>
              <w:spacing w:line="360" w:lineRule="auto"/>
              <w:rPr>
                <w:i/>
                <w:iCs/>
                <w:sz w:val="20"/>
                <w:szCs w:val="20"/>
                <w:lang w:val="pl-PL" w:eastAsia="pl-PL"/>
              </w:rPr>
            </w:pP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i/>
                <w:iCs/>
                <w:sz w:val="20"/>
                <w:szCs w:val="20"/>
                <w:lang w:val="pl-PL" w:eastAsia="pl-PL"/>
              </w:rPr>
              <w:t xml:space="preserve"> (podstawa wykluczenia określona w art. 24 ust. 5 pkt 5 ustawy </w:t>
            </w:r>
            <w:proofErr w:type="spellStart"/>
            <w:r>
              <w:rPr>
                <w:i/>
                <w:iCs/>
                <w:sz w:val="20"/>
                <w:szCs w:val="20"/>
                <w:lang w:val="pl-PL" w:eastAsia="pl-PL"/>
              </w:rPr>
              <w:t>Pzp</w:t>
            </w:r>
            <w:proofErr w:type="spellEnd"/>
            <w:r>
              <w:rPr>
                <w:i/>
                <w:iCs/>
                <w:sz w:val="20"/>
                <w:szCs w:val="20"/>
                <w:lang w:val="pl-PL" w:eastAsia="pl-PL"/>
              </w:rPr>
              <w:t>)</w:t>
            </w:r>
          </w:p>
          <w:p w:rsidR="005E722E" w:rsidRDefault="005E722E">
            <w:pPr>
              <w:autoSpaceDE w:val="0"/>
              <w:autoSpaceDN w:val="0"/>
              <w:adjustRightInd w:val="0"/>
              <w:spacing w:line="360" w:lineRule="auto"/>
              <w:rPr>
                <w:i/>
                <w:iCs/>
                <w:sz w:val="20"/>
                <w:szCs w:val="20"/>
                <w:lang w:val="pl-PL" w:eastAsia="pl-PL"/>
              </w:rPr>
            </w:pP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i/>
                <w:iCs/>
                <w:sz w:val="20"/>
                <w:szCs w:val="20"/>
                <w:lang w:val="pl-PL" w:eastAsia="pl-PL"/>
              </w:rPr>
              <w:t xml:space="preserve"> (podstawa wykluczenia określona w art. 24 ust. 5 pkt 6 ustawy </w:t>
            </w:r>
            <w:proofErr w:type="spellStart"/>
            <w:r>
              <w:rPr>
                <w:i/>
                <w:iCs/>
                <w:sz w:val="20"/>
                <w:szCs w:val="20"/>
                <w:lang w:val="pl-PL" w:eastAsia="pl-PL"/>
              </w:rPr>
              <w:t>Pzp</w:t>
            </w:r>
            <w:proofErr w:type="spellEnd"/>
            <w:r>
              <w:rPr>
                <w:i/>
                <w:iCs/>
                <w:sz w:val="20"/>
                <w:szCs w:val="20"/>
                <w:lang w:val="pl-PL" w:eastAsia="pl-PL"/>
              </w:rPr>
              <w:t>)</w:t>
            </w:r>
          </w:p>
          <w:p w:rsidR="005E722E" w:rsidRDefault="005E722E">
            <w:pPr>
              <w:autoSpaceDE w:val="0"/>
              <w:autoSpaceDN w:val="0"/>
              <w:adjustRightInd w:val="0"/>
              <w:spacing w:line="360" w:lineRule="auto"/>
              <w:rPr>
                <w:i/>
                <w:iCs/>
                <w:sz w:val="20"/>
                <w:szCs w:val="20"/>
                <w:lang w:val="pl-PL" w:eastAsia="pl-PL"/>
              </w:rPr>
            </w:pP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i/>
                <w:iCs/>
                <w:sz w:val="20"/>
                <w:szCs w:val="20"/>
                <w:lang w:val="pl-PL" w:eastAsia="pl-PL"/>
              </w:rPr>
              <w:t xml:space="preserve"> (podstawa wykluczenia określona w art. 24 ust. 5 pkt 7 ustawy </w:t>
            </w:r>
            <w:proofErr w:type="spellStart"/>
            <w:r>
              <w:rPr>
                <w:i/>
                <w:iCs/>
                <w:sz w:val="20"/>
                <w:szCs w:val="20"/>
                <w:lang w:val="pl-PL" w:eastAsia="pl-PL"/>
              </w:rPr>
              <w:t>Pzp</w:t>
            </w:r>
            <w:proofErr w:type="spellEnd"/>
            <w:r>
              <w:rPr>
                <w:i/>
                <w:iCs/>
                <w:sz w:val="20"/>
                <w:szCs w:val="20"/>
                <w:lang w:val="pl-PL" w:eastAsia="pl-PL"/>
              </w:rPr>
              <w:t>)</w:t>
            </w:r>
          </w:p>
          <w:p w:rsidR="005E722E" w:rsidRDefault="005E722E">
            <w:pPr>
              <w:pStyle w:val="Tekstkomentarza"/>
              <w:spacing w:line="360" w:lineRule="auto"/>
              <w:rPr>
                <w:szCs w:val="20"/>
                <w:lang w:val="pl-PL"/>
              </w:rPr>
            </w:pPr>
            <w:r>
              <w:rPr>
                <w:b/>
                <w:bCs/>
                <w:szCs w:val="20"/>
                <w:lang w:val="pl-PL"/>
              </w:rPr>
              <w:fldChar w:fldCharType="begin">
                <w:ffData>
                  <w:name w:val=""/>
                  <w:enabled/>
                  <w:calcOnExit w:val="0"/>
                  <w:checkBox>
                    <w:sizeAuto/>
                    <w:default w:val="0"/>
                  </w:checkBox>
                </w:ffData>
              </w:fldChar>
            </w:r>
            <w:r>
              <w:rPr>
                <w:b/>
                <w:bCs/>
                <w:szCs w:val="20"/>
                <w:lang w:val="pl-PL"/>
              </w:rPr>
              <w:instrText xml:space="preserve"> FORMCHECKBOX </w:instrText>
            </w:r>
            <w:r>
              <w:rPr>
                <w:b/>
                <w:bCs/>
                <w:szCs w:val="20"/>
                <w:lang w:val="pl-PL"/>
              </w:rPr>
            </w:r>
            <w:r>
              <w:rPr>
                <w:b/>
                <w:bCs/>
                <w:szCs w:val="20"/>
                <w:lang w:val="pl-PL"/>
              </w:rPr>
              <w:fldChar w:fldCharType="end"/>
            </w:r>
            <w:r>
              <w:rPr>
                <w:i/>
                <w:iCs/>
                <w:szCs w:val="20"/>
                <w:lang w:val="pl-PL" w:eastAsia="pl-PL"/>
              </w:rPr>
              <w:t xml:space="preserve"> (podstawa wykluczenia określona w art. 24 ust. 5 pkt 8 ustawy </w:t>
            </w:r>
            <w:proofErr w:type="spellStart"/>
            <w:r>
              <w:rPr>
                <w:i/>
                <w:iCs/>
                <w:szCs w:val="20"/>
                <w:lang w:val="pl-PL" w:eastAsia="pl-PL"/>
              </w:rPr>
              <w:t>Pzp</w:t>
            </w:r>
            <w:proofErr w:type="spellEnd"/>
            <w:r>
              <w:rPr>
                <w:i/>
                <w:iCs/>
                <w:szCs w:val="20"/>
                <w:lang w:val="pl-PL" w:eastAsia="pl-PL"/>
              </w:rPr>
              <w:t>)</w:t>
            </w:r>
            <w:r>
              <w:rPr>
                <w:b/>
                <w:bCs/>
                <w:lang w:val="pl-PL"/>
              </w:rPr>
              <w:t xml:space="preserve"> </w:t>
            </w:r>
          </w:p>
        </w:tc>
      </w:tr>
    </w:tbl>
    <w:p w:rsidR="005E722E" w:rsidRDefault="005E722E" w:rsidP="005E722E">
      <w:pPr>
        <w:autoSpaceDE w:val="0"/>
        <w:autoSpaceDN w:val="0"/>
        <w:adjustRightInd w:val="0"/>
        <w:spacing w:line="276" w:lineRule="auto"/>
        <w:jc w:val="both"/>
        <w:rPr>
          <w:rFonts w:eastAsia="TimesNewRoman,Bold"/>
          <w:b/>
          <w:bCs/>
          <w:sz w:val="19"/>
          <w:szCs w:val="19"/>
          <w:lang w:val="pl-PL" w:eastAsia="pl-PL"/>
        </w:rPr>
      </w:pPr>
      <w:r>
        <w:rPr>
          <w:rFonts w:eastAsia="TimesNewRoman,Bold"/>
          <w:b/>
          <w:bCs/>
          <w:sz w:val="19"/>
          <w:szCs w:val="19"/>
          <w:lang w:val="pl-PL" w:eastAsia="pl-PL"/>
        </w:rPr>
        <w:t>III.3) WYKAZ OŚWIADCZEŃ SKŁADANYCH PRZEZ WYKONAWCĘ W CELU WSTĘPNEGO POTWIERDZENIA, ŻE NIE PODLEGA ON WYKLUCZENIU ORAZ SPEŁNIA WARUNKI UDZIAŁU WPOSTĘPOWANIU ORAZ SPEŁNIA KRYTERIA SELEKCJI</w:t>
      </w:r>
    </w:p>
    <w:p w:rsidR="005E722E" w:rsidRDefault="005E722E" w:rsidP="005E722E">
      <w:pPr>
        <w:jc w:val="both"/>
        <w:rPr>
          <w:b/>
          <w:bCs/>
          <w:sz w:val="22"/>
          <w:szCs w:val="22"/>
          <w:lang w:val="pl-PL"/>
        </w:rPr>
      </w:pPr>
    </w:p>
    <w:tbl>
      <w:tblPr>
        <w:tblW w:w="9900" w:type="dxa"/>
        <w:tblInd w:w="-7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00"/>
      </w:tblGrid>
      <w:tr w:rsidR="005E722E" w:rsidTr="005E722E">
        <w:trPr>
          <w:trHeight w:val="688"/>
        </w:trPr>
        <w:tc>
          <w:tcPr>
            <w:tcW w:w="9900" w:type="dxa"/>
            <w:tcBorders>
              <w:top w:val="single" w:sz="12" w:space="0" w:color="auto"/>
              <w:left w:val="single" w:sz="12" w:space="0" w:color="auto"/>
              <w:bottom w:val="single" w:sz="12" w:space="0" w:color="auto"/>
              <w:right w:val="single" w:sz="12" w:space="0" w:color="auto"/>
            </w:tcBorders>
          </w:tcPr>
          <w:p w:rsidR="005E722E" w:rsidRDefault="005E722E">
            <w:pPr>
              <w:autoSpaceDE w:val="0"/>
              <w:autoSpaceDN w:val="0"/>
              <w:adjustRightInd w:val="0"/>
              <w:rPr>
                <w:rFonts w:eastAsia="TimesNewRoman,Bold"/>
                <w:b/>
                <w:bCs/>
                <w:sz w:val="20"/>
                <w:szCs w:val="20"/>
                <w:lang w:val="pl-PL" w:eastAsia="pl-PL"/>
              </w:rPr>
            </w:pPr>
            <w:r>
              <w:rPr>
                <w:b/>
                <w:bCs/>
                <w:sz w:val="20"/>
                <w:szCs w:val="20"/>
                <w:lang w:val="pl-PL"/>
              </w:rPr>
              <w:fldChar w:fldCharType="begin">
                <w:ffData>
                  <w:name w:val=""/>
                  <w:enabled/>
                  <w:calcOnExit w:val="0"/>
                  <w:checkBox>
                    <w:sizeAuto/>
                    <w:default w:val="1"/>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b/>
                <w:bCs/>
                <w:sz w:val="20"/>
                <w:szCs w:val="20"/>
                <w:lang w:val="pl-PL"/>
              </w:rPr>
              <w:t xml:space="preserve"> </w:t>
            </w:r>
            <w:r>
              <w:rPr>
                <w:rFonts w:eastAsia="TimesNewRoman,Bold"/>
                <w:b/>
                <w:bCs/>
                <w:sz w:val="20"/>
                <w:szCs w:val="20"/>
                <w:lang w:val="pl-PL" w:eastAsia="pl-PL"/>
              </w:rPr>
              <w:t>Oświadczenie o niepodleganiu wykluczeniu oraz spełnianiu warunków udziału w postępowaniu</w:t>
            </w:r>
          </w:p>
          <w:p w:rsidR="005E722E" w:rsidRDefault="005E722E">
            <w:pPr>
              <w:spacing w:after="120"/>
              <w:rPr>
                <w:rFonts w:eastAsia="TimesNewRoman,Bold"/>
                <w:b/>
                <w:bCs/>
                <w:sz w:val="10"/>
                <w:szCs w:val="10"/>
                <w:lang w:val="pl-PL" w:eastAsia="pl-PL"/>
              </w:rPr>
            </w:pPr>
          </w:p>
          <w:p w:rsidR="005E722E" w:rsidRDefault="005E722E">
            <w:pPr>
              <w:spacing w:after="120"/>
              <w:rPr>
                <w:sz w:val="4"/>
                <w:szCs w:val="4"/>
                <w:lang w:val="pl-PL"/>
              </w:rPr>
            </w:pPr>
            <w:r>
              <w:rPr>
                <w:b/>
                <w:bCs/>
                <w:sz w:val="20"/>
                <w:szCs w:val="20"/>
                <w:lang w:val="pl-PL"/>
              </w:rPr>
              <w:fldChar w:fldCharType="begin">
                <w:ffData>
                  <w:name w:val=""/>
                  <w:enabled/>
                  <w:calcOnExit w:val="0"/>
                  <w:checkBox>
                    <w:sizeAuto/>
                    <w:default w:val="0"/>
                  </w:checkBox>
                </w:ffData>
              </w:fldChar>
            </w:r>
            <w:r>
              <w:rPr>
                <w:b/>
                <w:bCs/>
                <w:sz w:val="20"/>
                <w:szCs w:val="20"/>
                <w:lang w:val="pl-PL"/>
              </w:rPr>
              <w:instrText xml:space="preserve"> FORMCHECKBOX </w:instrText>
            </w:r>
            <w:r>
              <w:rPr>
                <w:b/>
                <w:bCs/>
                <w:sz w:val="20"/>
                <w:szCs w:val="20"/>
                <w:lang w:val="pl-PL"/>
              </w:rPr>
            </w:r>
            <w:r>
              <w:rPr>
                <w:b/>
                <w:bCs/>
                <w:sz w:val="20"/>
                <w:szCs w:val="20"/>
                <w:lang w:val="pl-PL"/>
              </w:rPr>
              <w:fldChar w:fldCharType="end"/>
            </w:r>
            <w:r>
              <w:rPr>
                <w:b/>
                <w:bCs/>
                <w:sz w:val="20"/>
                <w:szCs w:val="20"/>
                <w:lang w:val="pl-PL"/>
              </w:rPr>
              <w:t xml:space="preserve"> </w:t>
            </w:r>
            <w:r>
              <w:rPr>
                <w:rFonts w:eastAsia="TimesNewRoman,Bold"/>
                <w:b/>
                <w:bCs/>
                <w:sz w:val="20"/>
                <w:szCs w:val="20"/>
                <w:lang w:val="pl-PL" w:eastAsia="pl-PL"/>
              </w:rPr>
              <w:t>Oświadczenie o spełnianiu kryteriów selekcji</w:t>
            </w:r>
          </w:p>
        </w:tc>
      </w:tr>
    </w:tbl>
    <w:p w:rsidR="005E722E" w:rsidRDefault="005E722E" w:rsidP="005E722E">
      <w:pPr>
        <w:spacing w:after="120"/>
        <w:ind w:left="-180"/>
        <w:jc w:val="both"/>
        <w:rPr>
          <w:b/>
          <w:bCs/>
          <w:sz w:val="8"/>
          <w:szCs w:val="8"/>
          <w:lang w:val="pl-PL"/>
        </w:rPr>
      </w:pPr>
    </w:p>
    <w:p w:rsidR="005E722E" w:rsidRDefault="005E722E" w:rsidP="005E722E">
      <w:pPr>
        <w:autoSpaceDE w:val="0"/>
        <w:autoSpaceDN w:val="0"/>
        <w:adjustRightInd w:val="0"/>
        <w:spacing w:line="276" w:lineRule="auto"/>
        <w:ind w:left="-142"/>
        <w:jc w:val="both"/>
        <w:rPr>
          <w:rFonts w:eastAsia="TimesNewRoman,Bold"/>
          <w:b/>
          <w:bCs/>
          <w:sz w:val="20"/>
          <w:szCs w:val="20"/>
          <w:lang w:val="pl-PL" w:eastAsia="pl-PL"/>
        </w:rPr>
      </w:pPr>
      <w:r>
        <w:rPr>
          <w:rFonts w:eastAsia="TimesNewRoman,Bold"/>
          <w:b/>
          <w:bCs/>
          <w:sz w:val="20"/>
          <w:szCs w:val="20"/>
          <w:lang w:val="pl-PL" w:eastAsia="pl-PL"/>
        </w:rPr>
        <w:t xml:space="preserve">III.4) WYKAZ OŚWIADCZEŃ LUB DOKUMENTÓW, SKŁADANYCH PRZEZ WYKONAWCĘ </w:t>
      </w:r>
      <w:r>
        <w:rPr>
          <w:rFonts w:eastAsia="TimesNewRoman,Bold"/>
          <w:b/>
          <w:bCs/>
          <w:sz w:val="20"/>
          <w:szCs w:val="20"/>
          <w:lang w:val="pl-PL" w:eastAsia="pl-PL"/>
        </w:rPr>
        <w:br/>
        <w:t>W POSTĘPOWANIU NA WEZWANIE ZAMAWIAJACEGO W CELU POTWIERDZENIA OKOLICZNOŚCI,</w:t>
      </w:r>
    </w:p>
    <w:p w:rsidR="005E722E" w:rsidRDefault="005E722E" w:rsidP="005E722E">
      <w:pPr>
        <w:spacing w:after="120" w:line="276" w:lineRule="auto"/>
        <w:ind w:left="-142"/>
        <w:jc w:val="both"/>
        <w:rPr>
          <w:b/>
          <w:bCs/>
          <w:sz w:val="20"/>
          <w:szCs w:val="20"/>
          <w:lang w:val="pl-PL"/>
        </w:rPr>
      </w:pPr>
      <w:r>
        <w:rPr>
          <w:rFonts w:eastAsia="TimesNewRoman,Bold"/>
          <w:b/>
          <w:bCs/>
          <w:sz w:val="20"/>
          <w:szCs w:val="20"/>
          <w:lang w:val="pl-PL" w:eastAsia="pl-PL"/>
        </w:rPr>
        <w:t>O KTÓRYCH MOWA W ART. 25 UST. 1 PKT 3 USTAWY PZP</w:t>
      </w:r>
    </w:p>
    <w:tbl>
      <w:tblPr>
        <w:tblW w:w="9900" w:type="dxa"/>
        <w:tblInd w:w="-7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00"/>
      </w:tblGrid>
      <w:tr w:rsidR="005E722E" w:rsidTr="005E722E">
        <w:trPr>
          <w:trHeight w:val="550"/>
        </w:trPr>
        <w:tc>
          <w:tcPr>
            <w:tcW w:w="9900" w:type="dxa"/>
            <w:tcBorders>
              <w:top w:val="single" w:sz="12" w:space="0" w:color="auto"/>
              <w:left w:val="single" w:sz="12" w:space="0" w:color="auto"/>
              <w:bottom w:val="single" w:sz="4" w:space="0" w:color="auto"/>
              <w:right w:val="single" w:sz="12" w:space="0" w:color="auto"/>
            </w:tcBorders>
          </w:tcPr>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w:t>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w:t>
            </w:r>
          </w:p>
          <w:p w:rsidR="005E722E" w:rsidRDefault="005E722E">
            <w:pPr>
              <w:pStyle w:val="Tekstkomentarza"/>
              <w:ind w:left="612" w:hanging="612"/>
              <w:jc w:val="both"/>
              <w:rPr>
                <w:lang w:val="pl-PL"/>
              </w:rPr>
            </w:pPr>
          </w:p>
        </w:tc>
      </w:tr>
    </w:tbl>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p w:rsidR="005E722E" w:rsidRDefault="005E722E" w:rsidP="005E722E">
      <w:pPr>
        <w:autoSpaceDE w:val="0"/>
        <w:autoSpaceDN w:val="0"/>
        <w:adjustRightInd w:val="0"/>
        <w:spacing w:line="276" w:lineRule="auto"/>
        <w:jc w:val="both"/>
        <w:rPr>
          <w:rFonts w:eastAsia="TimesNewRoman,Bold"/>
          <w:b/>
          <w:bCs/>
          <w:sz w:val="20"/>
          <w:szCs w:val="20"/>
          <w:lang w:val="pl-PL" w:eastAsia="pl-PL"/>
        </w:rPr>
      </w:pPr>
      <w:r>
        <w:rPr>
          <w:rFonts w:eastAsia="TimesNewRoman,Bold"/>
          <w:b/>
          <w:bCs/>
          <w:sz w:val="20"/>
          <w:szCs w:val="20"/>
          <w:lang w:val="pl-PL" w:eastAsia="pl-PL"/>
        </w:rPr>
        <w:t xml:space="preserve">III.5) WYKAZ OŚWIADCZEŃ LUB DOKUMENTÓW SKŁADANYCH PRZEZ WYKONAWCĘ </w:t>
      </w:r>
      <w:r>
        <w:rPr>
          <w:rFonts w:eastAsia="TimesNewRoman,Bold"/>
          <w:b/>
          <w:bCs/>
          <w:sz w:val="20"/>
          <w:szCs w:val="20"/>
          <w:lang w:val="pl-PL" w:eastAsia="pl-PL"/>
        </w:rPr>
        <w:br/>
        <w:t>W POSTĘPOWANIU NA WEZWANIE ZAMAWIAJACEGO W CELU POTWIERDZENIA OKOLICZNOŚCI,</w:t>
      </w:r>
    </w:p>
    <w:p w:rsidR="005E722E" w:rsidRDefault="005E722E" w:rsidP="005E722E">
      <w:pPr>
        <w:tabs>
          <w:tab w:val="left" w:pos="2394"/>
        </w:tabs>
        <w:spacing w:line="276" w:lineRule="auto"/>
        <w:jc w:val="both"/>
        <w:rPr>
          <w:b/>
          <w:bCs/>
          <w:sz w:val="20"/>
          <w:szCs w:val="20"/>
          <w:lang w:val="pl-PL"/>
        </w:rPr>
      </w:pPr>
      <w:r>
        <w:rPr>
          <w:rFonts w:eastAsia="TimesNewRoman,Bold"/>
          <w:b/>
          <w:bCs/>
          <w:sz w:val="20"/>
          <w:szCs w:val="20"/>
          <w:lang w:val="pl-PL" w:eastAsia="pl-PL"/>
        </w:rPr>
        <w:t>O KTÓRYCH MOWA W ART. 25 UST. 1 PKT 1 USTAWY PZP</w:t>
      </w:r>
    </w:p>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p w:rsidR="005E722E" w:rsidRDefault="005E722E" w:rsidP="005E722E">
      <w:pPr>
        <w:tabs>
          <w:tab w:val="left" w:pos="2394"/>
        </w:tabs>
        <w:jc w:val="both"/>
        <w:rPr>
          <w:b/>
          <w:bCs/>
          <w:sz w:val="2"/>
          <w:szCs w:val="2"/>
          <w:lang w:val="pl-PL"/>
        </w:rPr>
      </w:pPr>
    </w:p>
    <w:tbl>
      <w:tblPr>
        <w:tblW w:w="9900" w:type="dxa"/>
        <w:tblInd w:w="-7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00"/>
      </w:tblGrid>
      <w:tr w:rsidR="005E722E" w:rsidTr="005E722E">
        <w:trPr>
          <w:trHeight w:val="680"/>
        </w:trPr>
        <w:tc>
          <w:tcPr>
            <w:tcW w:w="9900" w:type="dxa"/>
            <w:tcBorders>
              <w:top w:val="single" w:sz="4" w:space="0" w:color="auto"/>
              <w:left w:val="single" w:sz="4" w:space="0" w:color="auto"/>
              <w:bottom w:val="single" w:sz="4" w:space="0" w:color="auto"/>
              <w:right w:val="single" w:sz="4" w:space="0" w:color="auto"/>
            </w:tcBorders>
          </w:tcPr>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III.5.1) W ZAKRESIE SPEŁNIANIA WARUNKÓW UDZIAŁU W POSTĘPOWANIU:</w:t>
            </w:r>
          </w:p>
          <w:p w:rsidR="00DF0651" w:rsidRPr="00816051" w:rsidRDefault="00735FAF" w:rsidP="00816051">
            <w:pPr>
              <w:autoSpaceDE w:val="0"/>
              <w:autoSpaceDN w:val="0"/>
              <w:adjustRightInd w:val="0"/>
              <w:ind w:left="214" w:hanging="214"/>
              <w:jc w:val="both"/>
              <w:rPr>
                <w:rFonts w:ascii="Bookman Old Style" w:hAnsi="Bookman Old Style"/>
                <w:b/>
                <w:bCs/>
                <w:sz w:val="18"/>
                <w:szCs w:val="18"/>
                <w:lang w:val="pl-PL"/>
              </w:rPr>
            </w:pPr>
            <w:r w:rsidRPr="00DF0651">
              <w:rPr>
                <w:bCs/>
                <w:sz w:val="18"/>
                <w:szCs w:val="18"/>
                <w:lang w:val="pl-PL"/>
              </w:rPr>
              <w:t>1.</w:t>
            </w:r>
            <w:r w:rsidR="00DF0651" w:rsidRPr="00DF0651">
              <w:rPr>
                <w:rFonts w:ascii="Bookman Old Style" w:hAnsi="Bookman Old Style"/>
                <w:sz w:val="18"/>
                <w:szCs w:val="18"/>
                <w:lang w:val="pl-PL"/>
              </w:rPr>
              <w:t xml:space="preserve"> Wykonawca, którego oferta zostanie najwyżej oceniona, zostanie wezwany do złożenia w wyznaczonym, nie krótszym niż 5 dni, terminie aktualnych na dzień złożenia oświadczeń lub dokumentów potwierdzających spełnianie przez Wykonawcę warunków udziału w postępowaniu, tj. </w:t>
            </w:r>
            <w:r w:rsidR="00816051" w:rsidRPr="00816051">
              <w:rPr>
                <w:rFonts w:ascii="Bookman Old Style" w:hAnsi="Bookman Old Style"/>
                <w:sz w:val="18"/>
                <w:szCs w:val="18"/>
                <w:lang w:val="pl-PL"/>
              </w:rPr>
              <w:t>wykaz</w:t>
            </w:r>
            <w:r w:rsidR="00DF0651" w:rsidRPr="00816051">
              <w:rPr>
                <w:rFonts w:ascii="Bookman Old Style" w:hAnsi="Bookman Old Style"/>
                <w:sz w:val="18"/>
                <w:szCs w:val="18"/>
                <w:lang w:val="pl-PL"/>
              </w:rPr>
              <w:t xml:space="preserve"> robót budowlanych wykonanych nie wcześniej niż w okresie ostatnich 5 lat przed upływem terminu składania, a jeżeli okres prowadzenia działalności jest krótszy – w tym okresie, wraz z podaniem ich rodzaju, </w:t>
            </w:r>
            <w:r w:rsidR="000D4516">
              <w:rPr>
                <w:rFonts w:ascii="Bookman Old Style" w:hAnsi="Bookman Old Style"/>
                <w:sz w:val="18"/>
                <w:szCs w:val="18"/>
                <w:lang w:val="pl-PL"/>
              </w:rPr>
              <w:t xml:space="preserve">wartości, </w:t>
            </w:r>
            <w:r w:rsidR="00DF0651" w:rsidRPr="00816051">
              <w:rPr>
                <w:rFonts w:ascii="Bookman Old Style" w:hAnsi="Bookman Old Style"/>
                <w:sz w:val="18"/>
                <w:szCs w:val="18"/>
                <w:lang w:val="pl-PL"/>
              </w:rPr>
              <w:t>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16051">
              <w:rPr>
                <w:rFonts w:ascii="Bookman Old Style" w:hAnsi="Bookman Old Style"/>
                <w:sz w:val="18"/>
                <w:szCs w:val="18"/>
                <w:lang w:val="pl-PL"/>
              </w:rPr>
              <w:t>.</w:t>
            </w:r>
          </w:p>
          <w:p w:rsidR="00735FAF" w:rsidRPr="00DF0651" w:rsidRDefault="00DF0651" w:rsidP="00816051">
            <w:pPr>
              <w:autoSpaceDE w:val="0"/>
              <w:autoSpaceDN w:val="0"/>
              <w:adjustRightInd w:val="0"/>
              <w:ind w:left="214" w:hanging="214"/>
              <w:jc w:val="both"/>
              <w:rPr>
                <w:rFonts w:ascii="Bookman Old Style" w:hAnsi="Bookman Old Style"/>
                <w:sz w:val="18"/>
                <w:szCs w:val="18"/>
                <w:lang w:val="pl-PL"/>
              </w:rPr>
            </w:pPr>
            <w:r w:rsidRPr="00DF0651">
              <w:rPr>
                <w:rFonts w:ascii="Bookman Old Style" w:hAnsi="Bookman Old Style"/>
                <w:sz w:val="18"/>
                <w:szCs w:val="18"/>
                <w:lang w:val="pl-PL"/>
              </w:rPr>
              <w:t>2. 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w:t>
            </w:r>
          </w:p>
          <w:p w:rsidR="005E722E" w:rsidRDefault="005E722E">
            <w:pPr>
              <w:autoSpaceDE w:val="0"/>
              <w:autoSpaceDN w:val="0"/>
              <w:adjustRightInd w:val="0"/>
              <w:rPr>
                <w:rFonts w:eastAsia="TimesNewRoman,Bold"/>
                <w:b/>
                <w:bCs/>
                <w:sz w:val="12"/>
                <w:szCs w:val="12"/>
                <w:lang w:val="pl-PL" w:eastAsia="pl-PL"/>
              </w:rPr>
            </w:pPr>
          </w:p>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III.5.2) W ZAKRESIE KRYTERIÓW SELEKCJI:</w:t>
            </w:r>
          </w:p>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_______________________________________________________________________________________________</w:t>
            </w:r>
          </w:p>
          <w:p w:rsidR="005E722E" w:rsidRDefault="005E722E">
            <w:pPr>
              <w:pBdr>
                <w:bottom w:val="single" w:sz="12" w:space="1" w:color="auto"/>
              </w:pBdr>
              <w:autoSpaceDE w:val="0"/>
              <w:autoSpaceDN w:val="0"/>
              <w:adjustRightInd w:val="0"/>
              <w:rPr>
                <w:rFonts w:ascii="TimesNewRoman,Bold" w:eastAsia="TimesNewRoman,Bold" w:cs="TimesNewRoman,Bold"/>
                <w:b/>
                <w:bCs/>
                <w:sz w:val="19"/>
                <w:szCs w:val="19"/>
                <w:lang w:val="pl-PL" w:eastAsia="pl-PL"/>
              </w:rPr>
            </w:pPr>
            <w:r>
              <w:rPr>
                <w:rFonts w:eastAsia="TimesNewRoman,Bold"/>
                <w:b/>
                <w:bCs/>
                <w:sz w:val="20"/>
                <w:szCs w:val="20"/>
                <w:lang w:val="pl-PL" w:eastAsia="pl-PL"/>
              </w:rPr>
              <w:t>_______________________________________________________________________________________________</w:t>
            </w:r>
          </w:p>
        </w:tc>
      </w:tr>
    </w:tbl>
    <w:p w:rsidR="005E722E" w:rsidRDefault="005E722E" w:rsidP="005E722E">
      <w:pPr>
        <w:pStyle w:val="Tekstpodstawowy"/>
        <w:rPr>
          <w:b/>
          <w:szCs w:val="20"/>
        </w:rPr>
      </w:pPr>
    </w:p>
    <w:p w:rsidR="005E722E" w:rsidRDefault="005E722E" w:rsidP="005E722E">
      <w:pPr>
        <w:autoSpaceDE w:val="0"/>
        <w:autoSpaceDN w:val="0"/>
        <w:adjustRightInd w:val="0"/>
        <w:spacing w:line="276" w:lineRule="auto"/>
        <w:jc w:val="both"/>
        <w:rPr>
          <w:rFonts w:eastAsia="TimesNewRoman,Bold"/>
          <w:b/>
          <w:bCs/>
          <w:sz w:val="20"/>
          <w:szCs w:val="20"/>
          <w:lang w:val="pl-PL" w:eastAsia="pl-PL"/>
        </w:rPr>
      </w:pPr>
      <w:r>
        <w:rPr>
          <w:rFonts w:eastAsia="TimesNewRoman,Bold"/>
          <w:b/>
          <w:bCs/>
          <w:sz w:val="20"/>
          <w:szCs w:val="20"/>
          <w:lang w:val="pl-PL" w:eastAsia="pl-PL"/>
        </w:rPr>
        <w:t xml:space="preserve">III.6) WYKAZ OŚWIADCZEŃ LUB DOKUMENTÓW SKŁADANYCH PRZEZ WYKONAWCĘ </w:t>
      </w:r>
      <w:r>
        <w:rPr>
          <w:rFonts w:eastAsia="TimesNewRoman,Bold"/>
          <w:b/>
          <w:bCs/>
          <w:sz w:val="20"/>
          <w:szCs w:val="20"/>
          <w:lang w:val="pl-PL" w:eastAsia="pl-PL"/>
        </w:rPr>
        <w:br/>
        <w:t>W POSTĘPOWANIU NA WEZWANIE ZAMAWIAJACEGO W CELU POTWIERDZENIA OKOLICZNOŚCI,</w:t>
      </w:r>
    </w:p>
    <w:p w:rsidR="005E722E" w:rsidRDefault="005E722E" w:rsidP="005E722E">
      <w:pPr>
        <w:pStyle w:val="Tekstpodstawowy"/>
        <w:spacing w:line="276" w:lineRule="auto"/>
        <w:rPr>
          <w:b/>
          <w:szCs w:val="20"/>
        </w:rPr>
      </w:pPr>
      <w:r>
        <w:rPr>
          <w:rFonts w:eastAsia="TimesNewRoman,Bold"/>
          <w:b/>
          <w:bCs/>
          <w:szCs w:val="20"/>
          <w:lang w:eastAsia="pl-PL"/>
        </w:rPr>
        <w:t>O KTÓRYCH MOWA W ART. 25 UST. 1 PKT 2 USTAWY PZP</w:t>
      </w:r>
    </w:p>
    <w:p w:rsidR="005E722E" w:rsidRDefault="005E722E" w:rsidP="005E722E">
      <w:pPr>
        <w:pStyle w:val="Tekstpodstawowy"/>
        <w:rPr>
          <w:sz w:val="6"/>
          <w:szCs w:val="6"/>
        </w:rPr>
      </w:pPr>
    </w:p>
    <w:tbl>
      <w:tblPr>
        <w:tblW w:w="9900" w:type="dxa"/>
        <w:tblInd w:w="-7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00"/>
      </w:tblGrid>
      <w:tr w:rsidR="005E722E" w:rsidTr="005E722E">
        <w:trPr>
          <w:trHeight w:val="370"/>
        </w:trPr>
        <w:tc>
          <w:tcPr>
            <w:tcW w:w="9900" w:type="dxa"/>
            <w:tcBorders>
              <w:top w:val="single" w:sz="4" w:space="0" w:color="auto"/>
              <w:left w:val="single" w:sz="4" w:space="0" w:color="auto"/>
              <w:bottom w:val="single" w:sz="4" w:space="0" w:color="auto"/>
              <w:right w:val="single" w:sz="4" w:space="0" w:color="auto"/>
            </w:tcBorders>
            <w:hideMark/>
          </w:tcPr>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w:t>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w:t>
            </w:r>
          </w:p>
        </w:tc>
      </w:tr>
    </w:tbl>
    <w:p w:rsidR="005E722E" w:rsidRDefault="005E722E" w:rsidP="005E722E">
      <w:pPr>
        <w:pStyle w:val="Tekstpodstawowy"/>
        <w:rPr>
          <w:b/>
          <w:sz w:val="12"/>
          <w:szCs w:val="12"/>
        </w:rPr>
      </w:pPr>
    </w:p>
    <w:p w:rsidR="005E722E" w:rsidRDefault="005E722E" w:rsidP="005E722E">
      <w:pPr>
        <w:pStyle w:val="Tekstpodstawowy"/>
        <w:rPr>
          <w:rFonts w:eastAsia="TimesNewRoman,Bold"/>
          <w:b/>
          <w:bCs/>
          <w:szCs w:val="20"/>
          <w:lang w:eastAsia="pl-PL"/>
        </w:rPr>
      </w:pPr>
      <w:r>
        <w:rPr>
          <w:rFonts w:eastAsia="TimesNewRoman,Bold"/>
          <w:b/>
          <w:bCs/>
          <w:szCs w:val="20"/>
          <w:lang w:eastAsia="pl-PL"/>
        </w:rPr>
        <w:t>III.7) INNE DOKUMENTY NIEWYMIENIONE W PKT III.3) - III.6)</w:t>
      </w:r>
    </w:p>
    <w:p w:rsidR="005E722E" w:rsidRDefault="005E722E" w:rsidP="005E722E">
      <w:pPr>
        <w:pStyle w:val="Tekstpodstawowy"/>
        <w:rPr>
          <w:b/>
          <w:sz w:val="12"/>
          <w:szCs w:val="12"/>
        </w:rPr>
      </w:pPr>
    </w:p>
    <w:tbl>
      <w:tblPr>
        <w:tblW w:w="9900" w:type="dxa"/>
        <w:tblInd w:w="-7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00"/>
      </w:tblGrid>
      <w:tr w:rsidR="005E722E" w:rsidTr="005E722E">
        <w:trPr>
          <w:trHeight w:val="481"/>
        </w:trPr>
        <w:tc>
          <w:tcPr>
            <w:tcW w:w="9900" w:type="dxa"/>
            <w:tcBorders>
              <w:top w:val="single" w:sz="12" w:space="0" w:color="auto"/>
              <w:left w:val="single" w:sz="12" w:space="0" w:color="auto"/>
              <w:bottom w:val="single" w:sz="12" w:space="0" w:color="auto"/>
              <w:right w:val="single" w:sz="12" w:space="0" w:color="auto"/>
            </w:tcBorders>
          </w:tcPr>
          <w:p w:rsidR="00DF0651" w:rsidRPr="00B973A7" w:rsidRDefault="00DF0651" w:rsidP="00490188">
            <w:pPr>
              <w:pStyle w:val="Nagwek4"/>
              <w:keepNext w:val="0"/>
              <w:numPr>
                <w:ilvl w:val="0"/>
                <w:numId w:val="1"/>
              </w:numPr>
              <w:tabs>
                <w:tab w:val="num" w:pos="356"/>
              </w:tabs>
              <w:ind w:hanging="720"/>
              <w:jc w:val="both"/>
              <w:rPr>
                <w:rFonts w:ascii="Bookman Old Style" w:hAnsi="Bookman Old Style"/>
                <w:b w:val="0"/>
                <w:sz w:val="16"/>
                <w:szCs w:val="16"/>
              </w:rPr>
            </w:pPr>
            <w:r>
              <w:rPr>
                <w:rFonts w:ascii="Bookman Old Style" w:hAnsi="Bookman Old Style"/>
                <w:b w:val="0"/>
                <w:sz w:val="16"/>
                <w:szCs w:val="16"/>
              </w:rPr>
              <w:t>Formularz ofertowy</w:t>
            </w:r>
            <w:r w:rsidRPr="00B973A7">
              <w:rPr>
                <w:rFonts w:ascii="Bookman Old Style" w:hAnsi="Bookman Old Style"/>
                <w:b w:val="0"/>
                <w:sz w:val="16"/>
                <w:szCs w:val="16"/>
              </w:rPr>
              <w:t>.</w:t>
            </w:r>
          </w:p>
          <w:p w:rsidR="00DF0651" w:rsidRPr="00B973A7" w:rsidRDefault="00DF0651" w:rsidP="00490188">
            <w:pPr>
              <w:numPr>
                <w:ilvl w:val="0"/>
                <w:numId w:val="1"/>
              </w:numPr>
              <w:ind w:left="356" w:hanging="356"/>
              <w:jc w:val="both"/>
              <w:rPr>
                <w:rFonts w:ascii="Bookman Old Style" w:hAnsi="Bookman Old Style"/>
                <w:sz w:val="16"/>
                <w:szCs w:val="16"/>
                <w:lang w:val="pl-PL" w:eastAsia="pl-PL"/>
              </w:rPr>
            </w:pPr>
            <w:r w:rsidRPr="00B973A7">
              <w:rPr>
                <w:rFonts w:ascii="Bookman Old Style" w:hAnsi="Bookman Old Style"/>
                <w:color w:val="000000"/>
                <w:sz w:val="16"/>
                <w:szCs w:val="16"/>
                <w:lang w:val="pl-PL"/>
              </w:rPr>
              <w:t xml:space="preserve">Wykonawca, który polega na zdolnościach lub sytuacji innych podmiotów, musi udowodnić Zamawiającemu, </w:t>
            </w:r>
            <w:r w:rsidRPr="00B973A7">
              <w:rPr>
                <w:rFonts w:ascii="Bookman Old Style" w:hAnsi="Bookman Old Style"/>
                <w:color w:val="000000"/>
                <w:sz w:val="16"/>
                <w:szCs w:val="16"/>
                <w:lang w:val="pl-PL"/>
              </w:rPr>
              <w:br/>
              <w:t>że realizując zamówienie, będzie dysponował niezbędnymi zasobami tych podmiotów, w szczególności przedstawiając zobowiązanie tych podmiotów do oddania mu do dyspozycji niezbędnych zasobów na potrzeby realizacji zamówienia.</w:t>
            </w:r>
          </w:p>
          <w:p w:rsidR="00DF0651" w:rsidRPr="00B973A7" w:rsidRDefault="00DF0651" w:rsidP="00490188">
            <w:pPr>
              <w:numPr>
                <w:ilvl w:val="0"/>
                <w:numId w:val="1"/>
              </w:numPr>
              <w:ind w:left="356" w:hanging="356"/>
              <w:jc w:val="both"/>
              <w:rPr>
                <w:rFonts w:ascii="Bookman Old Style" w:hAnsi="Bookman Old Style"/>
                <w:sz w:val="16"/>
                <w:szCs w:val="16"/>
                <w:lang w:val="pl-PL" w:eastAsia="pl-PL"/>
              </w:rPr>
            </w:pPr>
            <w:r w:rsidRPr="00B973A7">
              <w:rPr>
                <w:rFonts w:ascii="Bookman Old Style" w:hAnsi="Bookman Old Style"/>
                <w:sz w:val="16"/>
                <w:szCs w:val="16"/>
                <w:lang w:val="pl-PL"/>
              </w:rPr>
              <w:t xml:space="preserve">W przypadku wspólnego ubiegania się o zamówienie przez Wykonawców oświadczenie o </w:t>
            </w:r>
            <w:r w:rsidRPr="00B973A7">
              <w:rPr>
                <w:rFonts w:ascii="Bookman Old Style" w:eastAsia="TimesNewRoman,Bold" w:hAnsi="Bookman Old Style"/>
                <w:bCs/>
                <w:sz w:val="16"/>
                <w:szCs w:val="16"/>
                <w:lang w:val="pl-PL" w:eastAsia="pl-PL"/>
              </w:rPr>
              <w:t>niepodleganiu wykluczeniu oraz spełnianiu warunków udziału w postępowaniu</w:t>
            </w:r>
            <w:r w:rsidRPr="00B973A7">
              <w:rPr>
                <w:rFonts w:ascii="Bookman Old Style" w:hAnsi="Bookman Old Style"/>
                <w:sz w:val="16"/>
                <w:szCs w:val="16"/>
                <w:lang w:val="pl-PL"/>
              </w:rPr>
              <w: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F0651" w:rsidRPr="008173E1" w:rsidRDefault="00DF0651" w:rsidP="00490188">
            <w:pPr>
              <w:numPr>
                <w:ilvl w:val="0"/>
                <w:numId w:val="1"/>
              </w:numPr>
              <w:ind w:left="356" w:hanging="356"/>
              <w:rPr>
                <w:rFonts w:ascii="Bookman Old Style" w:hAnsi="Bookman Old Style"/>
                <w:sz w:val="16"/>
                <w:szCs w:val="16"/>
                <w:lang w:val="pl-PL"/>
              </w:rPr>
            </w:pPr>
            <w:r w:rsidRPr="008173E1">
              <w:rPr>
                <w:rFonts w:ascii="Bookman Old Style" w:hAnsi="Bookman Old Style"/>
                <w:sz w:val="16"/>
                <w:szCs w:val="16"/>
                <w:lang w:val="pl-PL"/>
              </w:rPr>
              <w:t>Pełnomocnictwo złożone w formie oryginału lub notarialnie poświadczonej kopii w sytuacji:</w:t>
            </w:r>
          </w:p>
          <w:p w:rsidR="00DF0651" w:rsidRPr="008173E1" w:rsidRDefault="00DF0651" w:rsidP="00DF0651">
            <w:pPr>
              <w:ind w:left="356"/>
              <w:rPr>
                <w:rFonts w:ascii="Bookman Old Style" w:hAnsi="Bookman Old Style"/>
                <w:sz w:val="16"/>
                <w:szCs w:val="16"/>
                <w:lang w:val="pl-PL"/>
              </w:rPr>
            </w:pPr>
            <w:r w:rsidRPr="008173E1">
              <w:rPr>
                <w:rFonts w:ascii="Bookman Old Style" w:hAnsi="Bookman Old Style"/>
                <w:sz w:val="16"/>
                <w:szCs w:val="16"/>
                <w:lang w:val="pl-PL"/>
              </w:rPr>
              <w:t>1)</w:t>
            </w:r>
            <w:r w:rsidRPr="008173E1">
              <w:rPr>
                <w:rFonts w:ascii="Bookman Old Style" w:hAnsi="Bookman Old Style"/>
                <w:sz w:val="16"/>
                <w:szCs w:val="16"/>
                <w:lang w:val="pl-PL"/>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DF0651" w:rsidRPr="00B973A7" w:rsidRDefault="00DF0651" w:rsidP="00DF0651">
            <w:pPr>
              <w:widowControl w:val="0"/>
              <w:tabs>
                <w:tab w:val="left" w:pos="781"/>
              </w:tabs>
              <w:autoSpaceDE w:val="0"/>
              <w:autoSpaceDN w:val="0"/>
              <w:adjustRightInd w:val="0"/>
              <w:ind w:left="356"/>
              <w:jc w:val="both"/>
              <w:rPr>
                <w:rFonts w:ascii="Bookman Old Style" w:hAnsi="Bookman Old Style"/>
                <w:sz w:val="16"/>
                <w:szCs w:val="16"/>
                <w:lang w:val="pl-PL"/>
              </w:rPr>
            </w:pPr>
            <w:r w:rsidRPr="008173E1">
              <w:rPr>
                <w:rFonts w:ascii="Bookman Old Style" w:hAnsi="Bookman Old Style"/>
                <w:sz w:val="16"/>
                <w:szCs w:val="16"/>
                <w:lang w:val="pl-PL"/>
              </w:rPr>
              <w:t>2)</w:t>
            </w:r>
            <w:r w:rsidRPr="008173E1">
              <w:rPr>
                <w:rFonts w:ascii="Bookman Old Style" w:hAnsi="Bookman Old Style"/>
                <w:sz w:val="16"/>
                <w:szCs w:val="16"/>
                <w:lang w:val="pl-PL"/>
              </w:rPr>
              <w:tab/>
              <w:t>podpisania oferty względnie innych dokumentów składanych wraz z ofertą przez osobę, dla której prawo do ich podpisania nie wynika wprost z dokumentu stwierdzającego status prawny Wyk</w:t>
            </w:r>
            <w:r>
              <w:rPr>
                <w:rFonts w:ascii="Bookman Old Style" w:hAnsi="Bookman Old Style"/>
                <w:sz w:val="16"/>
                <w:szCs w:val="16"/>
                <w:lang w:val="pl-PL"/>
              </w:rPr>
              <w:t>onawcy (np. wypisu z Krajowego R</w:t>
            </w:r>
            <w:r w:rsidRPr="008173E1">
              <w:rPr>
                <w:rFonts w:ascii="Bookman Old Style" w:hAnsi="Bookman Old Style"/>
                <w:sz w:val="16"/>
                <w:szCs w:val="16"/>
                <w:lang w:val="pl-PL"/>
              </w:rPr>
              <w:t>ejestru</w:t>
            </w:r>
            <w:r>
              <w:rPr>
                <w:rFonts w:ascii="Bookman Old Style" w:hAnsi="Bookman Old Style"/>
                <w:sz w:val="16"/>
                <w:szCs w:val="16"/>
                <w:lang w:val="pl-PL"/>
              </w:rPr>
              <w:t xml:space="preserve"> S</w:t>
            </w:r>
            <w:r w:rsidRPr="008173E1">
              <w:rPr>
                <w:rFonts w:ascii="Bookman Old Style" w:hAnsi="Bookman Old Style"/>
                <w:sz w:val="16"/>
                <w:szCs w:val="16"/>
                <w:lang w:val="pl-PL"/>
              </w:rPr>
              <w:t>ądowego) – pełnomocnictwo do podpisania oferty.</w:t>
            </w:r>
          </w:p>
          <w:p w:rsidR="005E722E" w:rsidRPr="00717980" w:rsidRDefault="00DF0651" w:rsidP="00717980">
            <w:pPr>
              <w:numPr>
                <w:ilvl w:val="0"/>
                <w:numId w:val="1"/>
              </w:numPr>
              <w:ind w:left="356" w:hanging="356"/>
              <w:jc w:val="both"/>
              <w:rPr>
                <w:sz w:val="20"/>
                <w:szCs w:val="20"/>
                <w:lang w:val="pl-PL" w:eastAsia="pl-PL"/>
              </w:rPr>
            </w:pPr>
            <w:r w:rsidRPr="00B973A7">
              <w:rPr>
                <w:rFonts w:ascii="Bookman Old Style" w:hAnsi="Bookman Old Style"/>
                <w:bCs/>
                <w:sz w:val="16"/>
                <w:szCs w:val="16"/>
                <w:lang w:val="pl-PL"/>
              </w:rPr>
              <w:t>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r w:rsidRPr="00B973A7">
              <w:rPr>
                <w:rFonts w:ascii="Bookman Old Style" w:hAnsi="Bookman Old Style"/>
                <w:b/>
                <w:bCs/>
                <w:sz w:val="16"/>
                <w:szCs w:val="16"/>
                <w:lang w:val="pl-PL"/>
              </w:rPr>
              <w:t xml:space="preserve"> </w:t>
            </w:r>
            <w:r w:rsidRPr="00B973A7">
              <w:rPr>
                <w:rFonts w:ascii="Bookman Old Style" w:hAnsi="Bookman Old Style"/>
                <w:bCs/>
                <w:sz w:val="16"/>
                <w:szCs w:val="16"/>
                <w:lang w:val="pl-PL"/>
              </w:rPr>
              <w:t>Zamawiający zamieści informacje, o których mowa w art. 86 ust. 5 ustawy w pliku o nazwie „Zbiorcze zestawienie ofert” na swojej stronie internetowej www.</w:t>
            </w:r>
            <w:hyperlink r:id="rId9" w:history="1">
              <w:r w:rsidRPr="00B973A7">
                <w:rPr>
                  <w:rFonts w:ascii="Bookman Old Style" w:hAnsi="Bookman Old Style"/>
                  <w:sz w:val="16"/>
                  <w:szCs w:val="16"/>
                </w:rPr>
                <w:t>bip.um.rybnik.eu</w:t>
              </w:r>
            </w:hyperlink>
            <w:r w:rsidRPr="00B973A7">
              <w:rPr>
                <w:rFonts w:ascii="Bookman Old Style" w:hAnsi="Bookman Old Style"/>
                <w:bCs/>
                <w:sz w:val="16"/>
                <w:szCs w:val="16"/>
              </w:rPr>
              <w:t>.</w:t>
            </w:r>
          </w:p>
        </w:tc>
      </w:tr>
    </w:tbl>
    <w:p w:rsidR="005E722E" w:rsidRDefault="005E722E" w:rsidP="005E722E">
      <w:pPr>
        <w:pStyle w:val="Tekstpodstawowy"/>
        <w:rPr>
          <w:b/>
          <w:sz w:val="6"/>
          <w:szCs w:val="6"/>
        </w:rPr>
      </w:pPr>
    </w:p>
    <w:p w:rsidR="005E722E" w:rsidRDefault="005E722E" w:rsidP="005E722E">
      <w:pPr>
        <w:pStyle w:val="Tekstpodstawowy"/>
        <w:rPr>
          <w:b/>
        </w:rPr>
      </w:pPr>
    </w:p>
    <w:p w:rsidR="005E722E" w:rsidRDefault="005E722E" w:rsidP="005E722E">
      <w:pPr>
        <w:pStyle w:val="Tekstpodstawowy"/>
        <w:rPr>
          <w:b/>
        </w:rPr>
      </w:pPr>
      <w:r>
        <w:rPr>
          <w:b/>
        </w:rPr>
        <w:t>SEKCJA IV: PROCEDURA</w:t>
      </w:r>
    </w:p>
    <w:p w:rsidR="005E722E" w:rsidRDefault="005E722E" w:rsidP="005E722E">
      <w:pPr>
        <w:rPr>
          <w:b/>
          <w:bCs/>
          <w:sz w:val="6"/>
          <w:szCs w:val="6"/>
          <w:lang w:val="pl-P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20"/>
      </w:tblGrid>
      <w:tr w:rsidR="005E722E" w:rsidTr="005E722E">
        <w:tc>
          <w:tcPr>
            <w:tcW w:w="9900" w:type="dxa"/>
            <w:gridSpan w:val="2"/>
            <w:tcBorders>
              <w:top w:val="single" w:sz="12" w:space="0" w:color="auto"/>
              <w:left w:val="single" w:sz="12" w:space="0" w:color="auto"/>
              <w:bottom w:val="single" w:sz="12" w:space="0" w:color="auto"/>
              <w:right w:val="single" w:sz="12" w:space="0" w:color="auto"/>
            </w:tcBorders>
            <w:hideMark/>
          </w:tcPr>
          <w:p w:rsidR="005E722E" w:rsidRDefault="005E722E">
            <w:pPr>
              <w:spacing w:before="120" w:after="120"/>
              <w:rPr>
                <w:b/>
                <w:bCs/>
                <w:sz w:val="20"/>
                <w:szCs w:val="20"/>
                <w:lang w:val="pl-PL"/>
              </w:rPr>
            </w:pPr>
            <w:r>
              <w:rPr>
                <w:b/>
                <w:bCs/>
                <w:sz w:val="20"/>
                <w:szCs w:val="20"/>
                <w:lang w:val="pl-PL"/>
              </w:rPr>
              <w:t xml:space="preserve">IV.1.1) Tryb udzielenia zamówienia </w:t>
            </w:r>
          </w:p>
        </w:tc>
      </w:tr>
      <w:tr w:rsidR="005E722E" w:rsidTr="005E722E">
        <w:tc>
          <w:tcPr>
            <w:tcW w:w="3780" w:type="dxa"/>
            <w:tcBorders>
              <w:top w:val="single" w:sz="12" w:space="0" w:color="auto"/>
              <w:left w:val="single" w:sz="12" w:space="0" w:color="auto"/>
              <w:bottom w:val="single" w:sz="8" w:space="0" w:color="auto"/>
              <w:right w:val="nil"/>
            </w:tcBorders>
            <w:hideMark/>
          </w:tcPr>
          <w:p w:rsidR="005E722E" w:rsidRDefault="005E722E">
            <w:pPr>
              <w:spacing w:before="120" w:after="120"/>
              <w:rPr>
                <w:b/>
                <w:bCs/>
                <w:sz w:val="20"/>
                <w:szCs w:val="20"/>
                <w:lang w:val="pl-PL"/>
              </w:rPr>
            </w:pPr>
            <w:r>
              <w:rPr>
                <w:b/>
                <w:bCs/>
                <w:sz w:val="20"/>
                <w:szCs w:val="20"/>
                <w:lang w:val="pl-PL"/>
              </w:rPr>
              <w:t xml:space="preserve">Przetarg nieograniczony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p>
        </w:tc>
        <w:tc>
          <w:tcPr>
            <w:tcW w:w="6120" w:type="dxa"/>
            <w:tcBorders>
              <w:top w:val="single" w:sz="12" w:space="0" w:color="auto"/>
              <w:left w:val="nil"/>
              <w:bottom w:val="single" w:sz="8" w:space="0" w:color="auto"/>
              <w:right w:val="single" w:sz="12" w:space="0" w:color="auto"/>
            </w:tcBorders>
            <w:hideMark/>
          </w:tcPr>
          <w:p w:rsidR="005E722E" w:rsidRDefault="005E722E">
            <w:pPr>
              <w:spacing w:before="120"/>
              <w:rPr>
                <w:lang w:val="pl-PL"/>
              </w:rPr>
            </w:pPr>
            <w:r>
              <w:rPr>
                <w:b/>
                <w:bCs/>
                <w:sz w:val="20"/>
                <w:szCs w:val="20"/>
                <w:lang w:val="pl-PL"/>
              </w:rPr>
              <w:t xml:space="preserve">                 Przetarg ograniczony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tc>
      </w:tr>
      <w:tr w:rsidR="005E722E" w:rsidTr="005E722E">
        <w:tc>
          <w:tcPr>
            <w:tcW w:w="3780" w:type="dxa"/>
            <w:tcBorders>
              <w:top w:val="single" w:sz="8" w:space="0" w:color="auto"/>
              <w:left w:val="single" w:sz="12" w:space="0" w:color="auto"/>
              <w:bottom w:val="single" w:sz="8" w:space="0" w:color="auto"/>
              <w:right w:val="nil"/>
            </w:tcBorders>
            <w:hideMark/>
          </w:tcPr>
          <w:p w:rsidR="005E722E" w:rsidRDefault="005E722E">
            <w:pPr>
              <w:spacing w:before="120" w:after="120"/>
              <w:rPr>
                <w:b/>
                <w:bCs/>
                <w:sz w:val="20"/>
                <w:szCs w:val="20"/>
                <w:lang w:val="pl-PL"/>
              </w:rPr>
            </w:pPr>
            <w:r>
              <w:rPr>
                <w:b/>
                <w:bCs/>
                <w:sz w:val="20"/>
                <w:szCs w:val="20"/>
                <w:lang w:val="pl-PL"/>
              </w:rPr>
              <w:t>Negocjacje z ogłoszeniem</w:t>
            </w:r>
            <w:r>
              <w:rPr>
                <w:sz w:val="20"/>
                <w:szCs w:val="20"/>
                <w:lang w:val="pl-PL"/>
              </w:rPr>
              <w:t xml:space="preserve">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b/>
                <w:bCs/>
                <w:sz w:val="20"/>
                <w:szCs w:val="20"/>
                <w:lang w:val="pl-PL"/>
              </w:rPr>
              <w:t xml:space="preserve"> </w:t>
            </w:r>
          </w:p>
        </w:tc>
        <w:tc>
          <w:tcPr>
            <w:tcW w:w="6120" w:type="dxa"/>
            <w:tcBorders>
              <w:top w:val="single" w:sz="8" w:space="0" w:color="auto"/>
              <w:left w:val="nil"/>
              <w:bottom w:val="single" w:sz="8" w:space="0" w:color="auto"/>
              <w:right w:val="single" w:sz="12" w:space="0" w:color="auto"/>
            </w:tcBorders>
            <w:hideMark/>
          </w:tcPr>
          <w:p w:rsidR="005E722E" w:rsidRDefault="005E722E">
            <w:pPr>
              <w:spacing w:before="120" w:after="120"/>
              <w:rPr>
                <w:sz w:val="20"/>
                <w:szCs w:val="20"/>
                <w:lang w:val="pl-PL"/>
              </w:rPr>
            </w:pPr>
            <w:r>
              <w:rPr>
                <w:b/>
                <w:bCs/>
                <w:sz w:val="20"/>
                <w:szCs w:val="20"/>
                <w:lang w:val="pl-PL"/>
              </w:rPr>
              <w:t xml:space="preserve">                 Dialog konkurencyjny</w:t>
            </w:r>
            <w:r>
              <w:rPr>
                <w:sz w:val="20"/>
                <w:szCs w:val="20"/>
                <w:lang w:val="pl-PL"/>
              </w:rPr>
              <w:t xml:space="preserve">     </w:t>
            </w:r>
            <w:r>
              <w:rPr>
                <w:sz w:val="20"/>
                <w:szCs w:val="20"/>
                <w:lang w:val="pl-PL"/>
              </w:rPr>
              <w:fldChar w:fldCharType="begin">
                <w:ffData>
                  <w:name w:val="Check19"/>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sz w:val="20"/>
                <w:szCs w:val="20"/>
                <w:lang w:val="pl-PL"/>
              </w:rPr>
              <w:t xml:space="preserve">      </w:t>
            </w:r>
          </w:p>
        </w:tc>
      </w:tr>
      <w:tr w:rsidR="005E722E" w:rsidTr="005E722E">
        <w:tc>
          <w:tcPr>
            <w:tcW w:w="3780" w:type="dxa"/>
            <w:tcBorders>
              <w:top w:val="single" w:sz="8" w:space="0" w:color="auto"/>
              <w:left w:val="single" w:sz="12" w:space="0" w:color="auto"/>
              <w:bottom w:val="single" w:sz="8" w:space="0" w:color="auto"/>
              <w:right w:val="nil"/>
            </w:tcBorders>
            <w:hideMark/>
          </w:tcPr>
          <w:p w:rsidR="005E722E" w:rsidRDefault="005E722E">
            <w:pPr>
              <w:spacing w:before="120" w:after="120"/>
              <w:rPr>
                <w:b/>
                <w:bCs/>
                <w:sz w:val="20"/>
                <w:szCs w:val="20"/>
                <w:lang w:val="pl-PL"/>
              </w:rPr>
            </w:pPr>
            <w:r>
              <w:rPr>
                <w:b/>
                <w:bCs/>
                <w:sz w:val="20"/>
                <w:szCs w:val="20"/>
                <w:lang w:val="pl-PL"/>
              </w:rPr>
              <w:lastRenderedPageBreak/>
              <w:t xml:space="preserve">Licytacja elektroniczna </w:t>
            </w:r>
            <w:r>
              <w:rPr>
                <w:sz w:val="20"/>
                <w:szCs w:val="20"/>
                <w:lang w:val="pl-PL"/>
              </w:rPr>
              <w:t xml:space="preserve">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b/>
                <w:bCs/>
                <w:sz w:val="20"/>
                <w:szCs w:val="20"/>
                <w:lang w:val="pl-PL"/>
              </w:rPr>
              <w:t xml:space="preserve"> </w:t>
            </w:r>
          </w:p>
        </w:tc>
        <w:tc>
          <w:tcPr>
            <w:tcW w:w="6120" w:type="dxa"/>
            <w:tcBorders>
              <w:top w:val="single" w:sz="8" w:space="0" w:color="auto"/>
              <w:left w:val="nil"/>
              <w:bottom w:val="single" w:sz="8" w:space="0" w:color="auto"/>
              <w:right w:val="single" w:sz="12" w:space="0" w:color="auto"/>
            </w:tcBorders>
          </w:tcPr>
          <w:p w:rsidR="005E722E" w:rsidRDefault="005E722E">
            <w:pPr>
              <w:spacing w:before="120" w:after="120"/>
              <w:rPr>
                <w:b/>
                <w:bCs/>
                <w:sz w:val="20"/>
                <w:szCs w:val="20"/>
                <w:lang w:val="pl-PL"/>
              </w:rPr>
            </w:pPr>
          </w:p>
        </w:tc>
      </w:tr>
      <w:tr w:rsidR="005E722E" w:rsidTr="005E722E">
        <w:trPr>
          <w:trHeight w:val="932"/>
        </w:trPr>
        <w:tc>
          <w:tcPr>
            <w:tcW w:w="9900" w:type="dxa"/>
            <w:gridSpan w:val="2"/>
            <w:tcBorders>
              <w:top w:val="single" w:sz="12" w:space="0" w:color="auto"/>
              <w:left w:val="single" w:sz="12" w:space="0" w:color="auto"/>
              <w:bottom w:val="single" w:sz="4" w:space="0" w:color="auto"/>
              <w:right w:val="single" w:sz="12" w:space="0" w:color="auto"/>
            </w:tcBorders>
            <w:hideMark/>
          </w:tcPr>
          <w:p w:rsidR="005E722E" w:rsidRDefault="005E722E">
            <w:pPr>
              <w:autoSpaceDE w:val="0"/>
              <w:autoSpaceDN w:val="0"/>
              <w:adjustRightInd w:val="0"/>
              <w:rPr>
                <w:rFonts w:eastAsia="TimesNewRoman,Bold"/>
                <w:b/>
                <w:bCs/>
                <w:sz w:val="20"/>
                <w:szCs w:val="20"/>
                <w:lang w:val="pl-PL" w:eastAsia="pl-PL"/>
              </w:rPr>
            </w:pPr>
            <w:r>
              <w:rPr>
                <w:rFonts w:eastAsia="TimesNewRoman,Bold"/>
                <w:b/>
                <w:bCs/>
                <w:sz w:val="20"/>
                <w:szCs w:val="20"/>
                <w:lang w:val="pl-PL" w:eastAsia="pl-PL"/>
              </w:rPr>
              <w:t xml:space="preserve">IV.1.2) Zamawiający żąda wniesienia wadium: tak </w:t>
            </w:r>
            <w:r w:rsidR="00816051">
              <w:rPr>
                <w:sz w:val="20"/>
                <w:szCs w:val="20"/>
                <w:lang w:val="pl-PL"/>
              </w:rPr>
              <w:fldChar w:fldCharType="begin">
                <w:ffData>
                  <w:name w:val=""/>
                  <w:enabled/>
                  <w:calcOnExit w:val="0"/>
                  <w:checkBox>
                    <w:sizeAuto/>
                    <w:default w:val="0"/>
                  </w:checkBox>
                </w:ffData>
              </w:fldChar>
            </w:r>
            <w:r w:rsidR="00816051">
              <w:rPr>
                <w:sz w:val="20"/>
                <w:szCs w:val="20"/>
                <w:lang w:val="pl-PL"/>
              </w:rPr>
              <w:instrText xml:space="preserve"> FORMCHECKBOX </w:instrText>
            </w:r>
            <w:r w:rsidR="00816051">
              <w:rPr>
                <w:sz w:val="20"/>
                <w:szCs w:val="20"/>
                <w:lang w:val="pl-PL"/>
              </w:rPr>
            </w:r>
            <w:r w:rsidR="00816051">
              <w:rPr>
                <w:sz w:val="20"/>
                <w:szCs w:val="20"/>
                <w:lang w:val="pl-PL"/>
              </w:rPr>
              <w:fldChar w:fldCharType="end"/>
            </w:r>
            <w:r>
              <w:rPr>
                <w:sz w:val="20"/>
                <w:szCs w:val="20"/>
                <w:lang w:val="pl-PL"/>
              </w:rPr>
              <w:t xml:space="preserve"> </w:t>
            </w:r>
            <w:r>
              <w:rPr>
                <w:rFonts w:eastAsia="TimesNewRoman,Bold"/>
                <w:b/>
                <w:bCs/>
                <w:sz w:val="20"/>
                <w:szCs w:val="20"/>
                <w:lang w:val="pl-PL" w:eastAsia="pl-PL"/>
              </w:rPr>
              <w:t xml:space="preserve">nie </w:t>
            </w:r>
            <w:r w:rsidR="00816051">
              <w:rPr>
                <w:sz w:val="20"/>
                <w:szCs w:val="20"/>
                <w:lang w:val="pl-PL"/>
              </w:rPr>
              <w:fldChar w:fldCharType="begin">
                <w:ffData>
                  <w:name w:val="Check18"/>
                  <w:enabled/>
                  <w:calcOnExit w:val="0"/>
                  <w:checkBox>
                    <w:sizeAuto/>
                    <w:default w:val="1"/>
                  </w:checkBox>
                </w:ffData>
              </w:fldChar>
            </w:r>
            <w:bookmarkStart w:id="2" w:name="Check18"/>
            <w:r w:rsidR="00816051">
              <w:rPr>
                <w:sz w:val="20"/>
                <w:szCs w:val="20"/>
                <w:lang w:val="pl-PL"/>
              </w:rPr>
              <w:instrText xml:space="preserve"> FORMCHECKBOX </w:instrText>
            </w:r>
            <w:r w:rsidR="00816051">
              <w:rPr>
                <w:sz w:val="20"/>
                <w:szCs w:val="20"/>
                <w:lang w:val="pl-PL"/>
              </w:rPr>
            </w:r>
            <w:r w:rsidR="00816051">
              <w:rPr>
                <w:sz w:val="20"/>
                <w:szCs w:val="20"/>
                <w:lang w:val="pl-PL"/>
              </w:rPr>
              <w:fldChar w:fldCharType="end"/>
            </w:r>
            <w:bookmarkEnd w:id="2"/>
          </w:p>
          <w:p w:rsidR="005E722E" w:rsidRDefault="005E722E">
            <w:pPr>
              <w:autoSpaceDE w:val="0"/>
              <w:autoSpaceDN w:val="0"/>
              <w:adjustRightInd w:val="0"/>
              <w:rPr>
                <w:rFonts w:eastAsia="TimesNewRoman,Bold"/>
                <w:i/>
                <w:iCs/>
                <w:sz w:val="20"/>
                <w:szCs w:val="20"/>
                <w:lang w:val="pl-PL" w:eastAsia="pl-PL"/>
              </w:rPr>
            </w:pPr>
            <w:r>
              <w:rPr>
                <w:rFonts w:eastAsia="TimesNewRoman"/>
                <w:sz w:val="20"/>
                <w:szCs w:val="20"/>
                <w:lang w:val="pl-PL" w:eastAsia="pl-PL"/>
              </w:rPr>
              <w:t xml:space="preserve">Informacja na temat wadium </w:t>
            </w:r>
            <w:r>
              <w:rPr>
                <w:rFonts w:eastAsia="TimesNewRoman,Bold"/>
                <w:i/>
                <w:iCs/>
                <w:sz w:val="20"/>
                <w:szCs w:val="20"/>
                <w:lang w:val="pl-PL" w:eastAsia="pl-PL"/>
              </w:rPr>
              <w:t>(jeżeli dotyczy):</w:t>
            </w:r>
          </w:p>
          <w:p w:rsidR="005E722E" w:rsidRPr="00DF0651" w:rsidRDefault="005E722E" w:rsidP="00DF0651">
            <w:pPr>
              <w:autoSpaceDE w:val="0"/>
              <w:autoSpaceDN w:val="0"/>
              <w:adjustRightInd w:val="0"/>
              <w:jc w:val="both"/>
              <w:rPr>
                <w:b/>
                <w:bCs/>
                <w:sz w:val="20"/>
                <w:lang w:val="pl-PL"/>
              </w:rPr>
            </w:pPr>
          </w:p>
        </w:tc>
      </w:tr>
      <w:tr w:rsidR="005E722E" w:rsidTr="005E722E">
        <w:trPr>
          <w:trHeight w:val="288"/>
        </w:trPr>
        <w:tc>
          <w:tcPr>
            <w:tcW w:w="9900" w:type="dxa"/>
            <w:gridSpan w:val="2"/>
            <w:tcBorders>
              <w:top w:val="single" w:sz="4" w:space="0" w:color="auto"/>
              <w:left w:val="single" w:sz="12" w:space="0" w:color="auto"/>
              <w:bottom w:val="single" w:sz="4" w:space="0" w:color="auto"/>
              <w:right w:val="single" w:sz="12" w:space="0" w:color="auto"/>
            </w:tcBorders>
            <w:hideMark/>
          </w:tcPr>
          <w:p w:rsidR="005E722E" w:rsidRDefault="005E722E">
            <w:pPr>
              <w:autoSpaceDE w:val="0"/>
              <w:autoSpaceDN w:val="0"/>
              <w:adjustRightInd w:val="0"/>
              <w:spacing w:line="276" w:lineRule="auto"/>
              <w:jc w:val="both"/>
              <w:rPr>
                <w:rFonts w:eastAsia="TimesNewRoman,Bold"/>
                <w:b/>
                <w:bCs/>
                <w:sz w:val="20"/>
                <w:szCs w:val="20"/>
                <w:lang w:val="pl-PL" w:eastAsia="pl-PL"/>
              </w:rPr>
            </w:pPr>
            <w:r>
              <w:rPr>
                <w:rFonts w:eastAsia="TimesNewRoman,Bold"/>
                <w:b/>
                <w:bCs/>
                <w:sz w:val="20"/>
                <w:szCs w:val="20"/>
                <w:lang w:val="pl-PL" w:eastAsia="pl-PL"/>
              </w:rPr>
              <w:t xml:space="preserve">IV.1.3) Przewiduje się udzielenie zaliczek na poczet wykonania zamówienia: tak </w:t>
            </w:r>
            <w:r w:rsidR="005346C3">
              <w:rPr>
                <w:sz w:val="20"/>
                <w:szCs w:val="20"/>
                <w:lang w:val="pl-PL"/>
              </w:rPr>
              <w:fldChar w:fldCharType="begin">
                <w:ffData>
                  <w:name w:val=""/>
                  <w:enabled/>
                  <w:calcOnExit w:val="0"/>
                  <w:checkBox>
                    <w:sizeAuto/>
                    <w:default w:val="1"/>
                  </w:checkBox>
                </w:ffData>
              </w:fldChar>
            </w:r>
            <w:r w:rsidR="005346C3">
              <w:rPr>
                <w:sz w:val="20"/>
                <w:szCs w:val="20"/>
                <w:lang w:val="pl-PL"/>
              </w:rPr>
              <w:instrText xml:space="preserve"> FORMCHECKBOX </w:instrText>
            </w:r>
            <w:r w:rsidR="005346C3">
              <w:rPr>
                <w:sz w:val="20"/>
                <w:szCs w:val="20"/>
                <w:lang w:val="pl-PL"/>
              </w:rPr>
            </w:r>
            <w:r w:rsidR="005346C3">
              <w:rPr>
                <w:sz w:val="20"/>
                <w:szCs w:val="20"/>
                <w:lang w:val="pl-PL"/>
              </w:rPr>
              <w:fldChar w:fldCharType="end"/>
            </w:r>
            <w:r>
              <w:rPr>
                <w:rFonts w:eastAsia="TimesNewRoman,Bold"/>
                <w:b/>
                <w:bCs/>
                <w:sz w:val="20"/>
                <w:szCs w:val="20"/>
                <w:lang w:val="pl-PL" w:eastAsia="pl-PL"/>
              </w:rPr>
              <w:t xml:space="preserve"> nie </w:t>
            </w:r>
            <w:r w:rsidR="005346C3">
              <w:rPr>
                <w:sz w:val="20"/>
                <w:szCs w:val="20"/>
                <w:lang w:val="pl-PL"/>
              </w:rPr>
              <w:fldChar w:fldCharType="begin">
                <w:ffData>
                  <w:name w:val=""/>
                  <w:enabled/>
                  <w:calcOnExit w:val="0"/>
                  <w:checkBox>
                    <w:sizeAuto/>
                    <w:default w:val="0"/>
                  </w:checkBox>
                </w:ffData>
              </w:fldChar>
            </w:r>
            <w:r w:rsidR="005346C3">
              <w:rPr>
                <w:sz w:val="20"/>
                <w:szCs w:val="20"/>
                <w:lang w:val="pl-PL"/>
              </w:rPr>
              <w:instrText xml:space="preserve"> FORMCHECKBOX </w:instrText>
            </w:r>
            <w:r w:rsidR="005346C3">
              <w:rPr>
                <w:sz w:val="20"/>
                <w:szCs w:val="20"/>
                <w:lang w:val="pl-PL"/>
              </w:rPr>
            </w:r>
            <w:r w:rsidR="005346C3">
              <w:rPr>
                <w:sz w:val="20"/>
                <w:szCs w:val="20"/>
                <w:lang w:val="pl-PL"/>
              </w:rPr>
              <w:fldChar w:fldCharType="end"/>
            </w:r>
          </w:p>
          <w:p w:rsidR="005E722E" w:rsidRDefault="005E722E">
            <w:pPr>
              <w:autoSpaceDE w:val="0"/>
              <w:autoSpaceDN w:val="0"/>
              <w:adjustRightInd w:val="0"/>
              <w:spacing w:line="276" w:lineRule="auto"/>
              <w:jc w:val="both"/>
              <w:rPr>
                <w:rFonts w:eastAsia="TimesNewRoman"/>
                <w:sz w:val="20"/>
                <w:szCs w:val="20"/>
                <w:lang w:val="pl-PL" w:eastAsia="pl-PL"/>
              </w:rPr>
            </w:pPr>
            <w:r>
              <w:rPr>
                <w:rFonts w:eastAsia="TimesNewRoman"/>
                <w:sz w:val="20"/>
                <w:szCs w:val="20"/>
                <w:lang w:val="pl-PL" w:eastAsia="pl-PL"/>
              </w:rPr>
              <w:t>Należy podać informacje na temat udzielania zaliczek:</w:t>
            </w:r>
          </w:p>
          <w:p w:rsidR="005E722E" w:rsidRDefault="005E722E">
            <w:pPr>
              <w:autoSpaceDE w:val="0"/>
              <w:autoSpaceDN w:val="0"/>
              <w:adjustRightInd w:val="0"/>
              <w:spacing w:line="276" w:lineRule="auto"/>
              <w:jc w:val="both"/>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________________________________________________________________________________________________</w:t>
            </w:r>
          </w:p>
          <w:p w:rsidR="005E722E" w:rsidRDefault="005E722E">
            <w:pPr>
              <w:autoSpaceDE w:val="0"/>
              <w:autoSpaceDN w:val="0"/>
              <w:adjustRightInd w:val="0"/>
              <w:rPr>
                <w:rFonts w:eastAsia="TimesNewRoman,Bold"/>
                <w:b/>
                <w:bCs/>
                <w:sz w:val="20"/>
                <w:szCs w:val="20"/>
                <w:lang w:val="pl-PL" w:eastAsia="pl-PL"/>
              </w:rPr>
            </w:pPr>
            <w:r>
              <w:rPr>
                <w:rFonts w:eastAsia="TimesNewRoman"/>
                <w:sz w:val="20"/>
                <w:szCs w:val="20"/>
                <w:lang w:val="pl-PL" w:eastAsia="pl-PL"/>
              </w:rPr>
              <w:t>________________________________________________________________________________________________</w:t>
            </w:r>
          </w:p>
        </w:tc>
      </w:tr>
      <w:tr w:rsidR="005E722E" w:rsidTr="005E722E">
        <w:trPr>
          <w:trHeight w:val="103"/>
        </w:trPr>
        <w:tc>
          <w:tcPr>
            <w:tcW w:w="9900" w:type="dxa"/>
            <w:gridSpan w:val="2"/>
            <w:tcBorders>
              <w:top w:val="single" w:sz="4" w:space="0" w:color="auto"/>
              <w:left w:val="single" w:sz="12" w:space="0" w:color="auto"/>
              <w:bottom w:val="single" w:sz="4" w:space="0" w:color="auto"/>
              <w:right w:val="single" w:sz="12" w:space="0" w:color="auto"/>
            </w:tcBorders>
          </w:tcPr>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IV.1.4) Wymaga się złożenia ofert w postaci katalogów elektronicznych lub dołączenia do ofert katalogów</w:t>
            </w:r>
          </w:p>
          <w:p w:rsidR="005E722E" w:rsidRDefault="005E722E">
            <w:pPr>
              <w:autoSpaceDE w:val="0"/>
              <w:autoSpaceDN w:val="0"/>
              <w:adjustRightInd w:val="0"/>
              <w:spacing w:line="276" w:lineRule="auto"/>
              <w:rPr>
                <w:rFonts w:eastAsia="TimesNewRoman,Bold"/>
                <w:i/>
                <w:iCs/>
                <w:sz w:val="20"/>
                <w:szCs w:val="20"/>
                <w:lang w:val="pl-PL" w:eastAsia="pl-PL"/>
              </w:rPr>
            </w:pPr>
            <w:r>
              <w:rPr>
                <w:rFonts w:eastAsia="TimesNewRoman,Bold"/>
                <w:b/>
                <w:bCs/>
                <w:sz w:val="20"/>
                <w:szCs w:val="20"/>
                <w:lang w:val="pl-PL" w:eastAsia="pl-PL"/>
              </w:rPr>
              <w:t>elektronicznych</w:t>
            </w:r>
            <w:r>
              <w:rPr>
                <w:rFonts w:eastAsia="TimesNewRoman,Bold"/>
                <w:i/>
                <w:iCs/>
                <w:sz w:val="20"/>
                <w:szCs w:val="20"/>
                <w:lang w:val="pl-PL" w:eastAsia="pl-PL"/>
              </w:rPr>
              <w:t>:</w:t>
            </w:r>
          </w:p>
          <w:p w:rsidR="005E722E" w:rsidRDefault="005E722E">
            <w:pPr>
              <w:autoSpaceDE w:val="0"/>
              <w:autoSpaceDN w:val="0"/>
              <w:adjustRightInd w:val="0"/>
              <w:spacing w:line="276" w:lineRule="auto"/>
              <w:jc w:val="center"/>
              <w:rPr>
                <w:rFonts w:eastAsia="TimesNewRoman"/>
                <w:sz w:val="20"/>
                <w:szCs w:val="20"/>
                <w:lang w:val="pl-PL" w:eastAsia="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sz w:val="20"/>
                <w:szCs w:val="20"/>
                <w:lang w:val="pl-PL"/>
              </w:rPr>
              <w:t xml:space="preserve"> </w:t>
            </w:r>
            <w:r>
              <w:rPr>
                <w:rFonts w:eastAsia="TimesNewRoman,Bold"/>
                <w:b/>
                <w:bCs/>
                <w:sz w:val="20"/>
                <w:szCs w:val="20"/>
                <w:lang w:val="pl-PL" w:eastAsia="pl-PL"/>
              </w:rPr>
              <w:t xml:space="preserve">nie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w:t>
            </w:r>
            <w:r>
              <w:rPr>
                <w:rFonts w:eastAsia="TimesNewRoman"/>
                <w:sz w:val="20"/>
                <w:szCs w:val="20"/>
                <w:lang w:val="pl-PL" w:eastAsia="pl-PL"/>
              </w:rPr>
              <w:t>/lub</w:t>
            </w:r>
          </w:p>
          <w:p w:rsidR="005E722E" w:rsidRDefault="005E722E">
            <w:pPr>
              <w:autoSpaceDE w:val="0"/>
              <w:autoSpaceDN w:val="0"/>
              <w:adjustRightInd w:val="0"/>
              <w:spacing w:line="276" w:lineRule="auto"/>
              <w:rPr>
                <w:rFonts w:eastAsia="TimesNewRoman,Bold"/>
                <w:i/>
                <w:iCs/>
                <w:sz w:val="20"/>
                <w:szCs w:val="20"/>
                <w:lang w:val="pl-PL" w:eastAsia="pl-PL"/>
              </w:rPr>
            </w:pPr>
            <w:r>
              <w:rPr>
                <w:rFonts w:eastAsia="TimesNewRoman"/>
                <w:sz w:val="20"/>
                <w:szCs w:val="20"/>
                <w:lang w:val="pl-PL" w:eastAsia="pl-PL"/>
              </w:rPr>
              <w:t>Dopuszcza się złożenie ofert w postaci katalogów elektronicznych lub dołączenia do ofert katalogów elektronicznych</w:t>
            </w:r>
            <w:r>
              <w:rPr>
                <w:rFonts w:eastAsia="TimesNewRoman,Bold"/>
                <w:i/>
                <w:iCs/>
                <w:sz w:val="20"/>
                <w:szCs w:val="20"/>
                <w:lang w:val="pl-PL" w:eastAsia="pl-PL"/>
              </w:rPr>
              <w:t>:</w:t>
            </w:r>
          </w:p>
          <w:p w:rsidR="005E722E" w:rsidRDefault="005E722E">
            <w:pPr>
              <w:autoSpaceDE w:val="0"/>
              <w:autoSpaceDN w:val="0"/>
              <w:adjustRightInd w:val="0"/>
              <w:spacing w:line="276" w:lineRule="auto"/>
              <w:jc w:val="center"/>
              <w:rPr>
                <w:rFonts w:eastAsia="TimesNewRoman,Bold"/>
                <w:b/>
                <w:bCs/>
                <w:sz w:val="20"/>
                <w:szCs w:val="20"/>
                <w:lang w:val="pl-PL" w:eastAsia="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sz w:val="20"/>
                <w:szCs w:val="20"/>
                <w:lang w:val="pl-PL"/>
              </w:rPr>
              <w:t xml:space="preserve"> </w:t>
            </w:r>
            <w:r>
              <w:rPr>
                <w:rFonts w:eastAsia="TimesNewRoman,Bold"/>
                <w:b/>
                <w:bCs/>
                <w:sz w:val="20"/>
                <w:szCs w:val="20"/>
                <w:lang w:val="pl-PL" w:eastAsia="pl-PL"/>
              </w:rPr>
              <w:t xml:space="preserve">nie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Informacje dodatkowe :</w:t>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________________________________________________________________________________________________</w:t>
            </w:r>
          </w:p>
          <w:p w:rsidR="005E722E" w:rsidRDefault="005E722E">
            <w:pPr>
              <w:autoSpaceDE w:val="0"/>
              <w:autoSpaceDN w:val="0"/>
              <w:adjustRightInd w:val="0"/>
              <w:rPr>
                <w:rFonts w:eastAsia="TimesNewRoman,Bold"/>
                <w:b/>
                <w:bCs/>
                <w:sz w:val="20"/>
                <w:szCs w:val="20"/>
                <w:lang w:val="pl-PL" w:eastAsia="pl-PL"/>
              </w:rPr>
            </w:pPr>
          </w:p>
        </w:tc>
      </w:tr>
      <w:tr w:rsidR="005E722E" w:rsidTr="005E722E">
        <w:trPr>
          <w:trHeight w:val="2091"/>
        </w:trPr>
        <w:tc>
          <w:tcPr>
            <w:tcW w:w="9900" w:type="dxa"/>
            <w:gridSpan w:val="2"/>
            <w:tcBorders>
              <w:top w:val="single" w:sz="4" w:space="0" w:color="auto"/>
              <w:left w:val="single" w:sz="12" w:space="0" w:color="auto"/>
              <w:bottom w:val="single" w:sz="4" w:space="0" w:color="auto"/>
              <w:right w:val="single" w:sz="12" w:space="0" w:color="auto"/>
            </w:tcBorders>
          </w:tcPr>
          <w:p w:rsidR="005E722E" w:rsidRDefault="005E722E">
            <w:pPr>
              <w:autoSpaceDE w:val="0"/>
              <w:autoSpaceDN w:val="0"/>
              <w:adjustRightInd w:val="0"/>
              <w:spacing w:line="360" w:lineRule="auto"/>
              <w:rPr>
                <w:rFonts w:eastAsia="TimesNewRoman,Bold"/>
                <w:i/>
                <w:iCs/>
                <w:sz w:val="20"/>
                <w:szCs w:val="20"/>
                <w:lang w:val="pl-PL" w:eastAsia="pl-PL"/>
              </w:rPr>
            </w:pPr>
            <w:r>
              <w:rPr>
                <w:rFonts w:eastAsia="TimesNewRoman,Bold"/>
                <w:b/>
                <w:bCs/>
                <w:sz w:val="20"/>
                <w:szCs w:val="20"/>
                <w:lang w:val="pl-PL" w:eastAsia="pl-PL"/>
              </w:rPr>
              <w:t xml:space="preserve">IV.1.5) Wymaga się złożenia oferty wariantowej </w:t>
            </w:r>
            <w:r>
              <w:rPr>
                <w:rFonts w:eastAsia="TimesNewRoman,Bold"/>
                <w:i/>
                <w:iCs/>
                <w:sz w:val="20"/>
                <w:szCs w:val="20"/>
                <w:lang w:val="pl-PL" w:eastAsia="pl-PL"/>
              </w:rPr>
              <w:t>(jeżeli dotyczy):</w:t>
            </w:r>
          </w:p>
          <w:p w:rsidR="005E722E" w:rsidRDefault="005E722E">
            <w:pPr>
              <w:autoSpaceDE w:val="0"/>
              <w:autoSpaceDN w:val="0"/>
              <w:adjustRightInd w:val="0"/>
              <w:spacing w:line="360" w:lineRule="auto"/>
              <w:jc w:val="center"/>
              <w:rPr>
                <w:rFonts w:eastAsia="TimesNewRoman"/>
                <w:sz w:val="20"/>
                <w:szCs w:val="20"/>
                <w:lang w:val="pl-PL" w:eastAsia="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sz w:val="20"/>
                <w:szCs w:val="20"/>
                <w:lang w:val="pl-PL"/>
              </w:rPr>
              <w:t xml:space="preserve"> </w:t>
            </w:r>
            <w:r>
              <w:rPr>
                <w:rFonts w:eastAsia="TimesNewRoman,Bold"/>
                <w:b/>
                <w:bCs/>
                <w:sz w:val="20"/>
                <w:szCs w:val="20"/>
                <w:lang w:val="pl-PL" w:eastAsia="pl-PL"/>
              </w:rPr>
              <w:t xml:space="preserve">nie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sz w:val="20"/>
                <w:szCs w:val="20"/>
                <w:lang w:val="pl-PL"/>
              </w:rPr>
              <w:t xml:space="preserve"> </w:t>
            </w:r>
            <w:r>
              <w:rPr>
                <w:rFonts w:eastAsia="TimesNewRoman"/>
                <w:sz w:val="20"/>
                <w:szCs w:val="20"/>
                <w:lang w:val="pl-PL" w:eastAsia="pl-PL"/>
              </w:rPr>
              <w:t>/lub</w:t>
            </w:r>
          </w:p>
          <w:p w:rsidR="005E722E" w:rsidRDefault="005E722E">
            <w:pPr>
              <w:autoSpaceDE w:val="0"/>
              <w:autoSpaceDN w:val="0"/>
              <w:adjustRightInd w:val="0"/>
              <w:spacing w:line="360" w:lineRule="auto"/>
              <w:rPr>
                <w:rFonts w:eastAsia="TimesNewRoman,Bold"/>
                <w:i/>
                <w:iCs/>
                <w:sz w:val="20"/>
                <w:szCs w:val="20"/>
                <w:lang w:val="pl-PL" w:eastAsia="pl-PL"/>
              </w:rPr>
            </w:pPr>
            <w:r>
              <w:rPr>
                <w:rFonts w:eastAsia="TimesNewRoman"/>
                <w:sz w:val="20"/>
                <w:szCs w:val="20"/>
                <w:lang w:val="pl-PL" w:eastAsia="pl-PL"/>
              </w:rPr>
              <w:t xml:space="preserve">Dopuszcza się złożenie oferty wariantowej </w:t>
            </w:r>
            <w:r>
              <w:rPr>
                <w:rFonts w:eastAsia="TimesNewRoman,Bold"/>
                <w:i/>
                <w:iCs/>
                <w:sz w:val="20"/>
                <w:szCs w:val="20"/>
                <w:lang w:val="pl-PL" w:eastAsia="pl-PL"/>
              </w:rPr>
              <w:t>(jeżeli dotyczy)</w:t>
            </w:r>
          </w:p>
          <w:p w:rsidR="005E722E" w:rsidRDefault="005E722E">
            <w:pPr>
              <w:autoSpaceDE w:val="0"/>
              <w:autoSpaceDN w:val="0"/>
              <w:adjustRightInd w:val="0"/>
              <w:spacing w:line="360" w:lineRule="auto"/>
              <w:jc w:val="center"/>
              <w:rPr>
                <w:rFonts w:eastAsia="TimesNewRoman,Bold"/>
                <w:b/>
                <w:bCs/>
                <w:sz w:val="20"/>
                <w:szCs w:val="20"/>
                <w:lang w:val="pl-PL" w:eastAsia="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sz w:val="20"/>
                <w:szCs w:val="20"/>
                <w:lang w:val="pl-PL"/>
              </w:rPr>
              <w:t xml:space="preserve"> </w:t>
            </w:r>
            <w:r>
              <w:rPr>
                <w:rFonts w:eastAsia="TimesNewRoman,Bold"/>
                <w:b/>
                <w:bCs/>
                <w:sz w:val="20"/>
                <w:szCs w:val="20"/>
                <w:lang w:val="pl-PL" w:eastAsia="pl-PL"/>
              </w:rPr>
              <w:t xml:space="preserve">nie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autoSpaceDE w:val="0"/>
              <w:autoSpaceDN w:val="0"/>
              <w:adjustRightInd w:val="0"/>
              <w:spacing w:line="360" w:lineRule="auto"/>
              <w:rPr>
                <w:rFonts w:eastAsia="TimesNewRoman,Bold"/>
                <w:i/>
                <w:iCs/>
                <w:sz w:val="20"/>
                <w:szCs w:val="20"/>
                <w:lang w:val="pl-PL" w:eastAsia="pl-PL"/>
              </w:rPr>
            </w:pPr>
            <w:r>
              <w:rPr>
                <w:rFonts w:eastAsia="TimesNewRoman"/>
                <w:sz w:val="20"/>
                <w:szCs w:val="20"/>
                <w:lang w:val="pl-PL" w:eastAsia="pl-PL"/>
              </w:rPr>
              <w:t>Złożenie oferty wariantowej dopuszcza się tylko z jednoczesnym złożeniem oferty zasadniczej</w:t>
            </w:r>
            <w:r>
              <w:rPr>
                <w:rFonts w:eastAsia="TimesNewRoman,Bold"/>
                <w:i/>
                <w:iCs/>
                <w:sz w:val="20"/>
                <w:szCs w:val="20"/>
                <w:lang w:val="pl-PL" w:eastAsia="pl-PL"/>
              </w:rPr>
              <w:t>:</w:t>
            </w:r>
          </w:p>
          <w:p w:rsidR="005E722E" w:rsidRDefault="005E722E">
            <w:pPr>
              <w:autoSpaceDE w:val="0"/>
              <w:autoSpaceDN w:val="0"/>
              <w:adjustRightInd w:val="0"/>
              <w:spacing w:line="360" w:lineRule="auto"/>
              <w:jc w:val="center"/>
              <w:rPr>
                <w:rFonts w:eastAsia="TimesNewRoman,Bold"/>
                <w:b/>
                <w:bCs/>
                <w:sz w:val="20"/>
                <w:szCs w:val="20"/>
                <w:lang w:val="pl-PL" w:eastAsia="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p>
        </w:tc>
      </w:tr>
      <w:tr w:rsidR="005E722E" w:rsidTr="005E722E">
        <w:trPr>
          <w:trHeight w:val="1640"/>
        </w:trPr>
        <w:tc>
          <w:tcPr>
            <w:tcW w:w="9900" w:type="dxa"/>
            <w:gridSpan w:val="2"/>
            <w:tcBorders>
              <w:top w:val="single" w:sz="4" w:space="0" w:color="auto"/>
              <w:left w:val="single" w:sz="12" w:space="0" w:color="auto"/>
              <w:bottom w:val="single" w:sz="4" w:space="0" w:color="auto"/>
              <w:right w:val="single" w:sz="12" w:space="0" w:color="auto"/>
            </w:tcBorders>
            <w:hideMark/>
          </w:tcPr>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IV.1.6) Przewidywana liczba wykonawców, którzy zostaną zaproszeni do udziału w postępowaniu</w:t>
            </w:r>
          </w:p>
          <w:p w:rsidR="005E722E" w:rsidRDefault="005E722E">
            <w:pPr>
              <w:autoSpaceDE w:val="0"/>
              <w:autoSpaceDN w:val="0"/>
              <w:adjustRightInd w:val="0"/>
              <w:spacing w:line="276" w:lineRule="auto"/>
              <w:rPr>
                <w:rFonts w:eastAsia="TimesNewRoman,Bold"/>
                <w:i/>
                <w:iCs/>
                <w:sz w:val="20"/>
                <w:szCs w:val="20"/>
                <w:lang w:val="pl-PL" w:eastAsia="pl-PL"/>
              </w:rPr>
            </w:pPr>
            <w:r>
              <w:rPr>
                <w:rFonts w:eastAsia="TimesNewRoman,Bold"/>
                <w:i/>
                <w:iCs/>
                <w:sz w:val="20"/>
                <w:szCs w:val="20"/>
                <w:lang w:val="pl-PL" w:eastAsia="pl-PL"/>
              </w:rPr>
              <w:t>(przetarg ograniczony, negocjacje z ogłoszeniem, dialog konkurencyjny, partnerstwo innowacyjne)</w:t>
            </w:r>
          </w:p>
          <w:p w:rsidR="005E722E" w:rsidRDefault="005E722E">
            <w:pPr>
              <w:autoSpaceDE w:val="0"/>
              <w:autoSpaceDN w:val="0"/>
              <w:adjustRightInd w:val="0"/>
              <w:spacing w:line="276" w:lineRule="auto"/>
              <w:rPr>
                <w:rFonts w:eastAsia="TimesNewRoman,Bold"/>
                <w:sz w:val="20"/>
                <w:szCs w:val="20"/>
                <w:lang w:val="pl-PL" w:eastAsia="pl-PL"/>
              </w:rPr>
            </w:pPr>
            <w:r>
              <w:rPr>
                <w:rFonts w:eastAsia="TimesNewRoman"/>
                <w:sz w:val="20"/>
                <w:szCs w:val="20"/>
                <w:lang w:val="pl-PL" w:eastAsia="pl-PL"/>
              </w:rPr>
              <w:t xml:space="preserve">Liczba wykonawców </w:t>
            </w:r>
            <w:r>
              <w:rPr>
                <w:rFonts w:eastAsia="TimesNewRoman,Bold"/>
                <w:sz w:val="20"/>
                <w:szCs w:val="20"/>
                <w:lang w:val="pl-PL" w:eastAsia="pl-PL"/>
              </w:rPr>
              <w:t>􀀁 􀀁</w:t>
            </w:r>
          </w:p>
          <w:p w:rsidR="005E722E" w:rsidRDefault="005E722E">
            <w:pPr>
              <w:autoSpaceDE w:val="0"/>
              <w:autoSpaceDN w:val="0"/>
              <w:adjustRightInd w:val="0"/>
              <w:spacing w:line="276" w:lineRule="auto"/>
              <w:rPr>
                <w:rFonts w:eastAsia="TimesNewRoman,Bold"/>
                <w:sz w:val="20"/>
                <w:szCs w:val="20"/>
                <w:lang w:val="pl-PL" w:eastAsia="pl-PL"/>
              </w:rPr>
            </w:pPr>
            <w:r>
              <w:rPr>
                <w:rFonts w:eastAsia="TimesNewRoman"/>
                <w:sz w:val="20"/>
                <w:szCs w:val="20"/>
                <w:lang w:val="pl-PL" w:eastAsia="pl-PL"/>
              </w:rPr>
              <w:t xml:space="preserve">albo minimalna liczba wykonawców </w:t>
            </w:r>
            <w:r>
              <w:rPr>
                <w:rFonts w:eastAsia="TimesNewRoman,Bold"/>
                <w:sz w:val="20"/>
                <w:szCs w:val="20"/>
                <w:lang w:val="pl-PL" w:eastAsia="pl-PL"/>
              </w:rPr>
              <w:t xml:space="preserve">􀀁 􀀁 </w:t>
            </w:r>
            <w:r>
              <w:rPr>
                <w:rFonts w:eastAsia="TimesNewRoman"/>
                <w:sz w:val="20"/>
                <w:szCs w:val="20"/>
                <w:lang w:val="pl-PL" w:eastAsia="pl-PL"/>
              </w:rPr>
              <w:t xml:space="preserve">lub maksymalna liczba wykonawców </w:t>
            </w:r>
            <w:r>
              <w:rPr>
                <w:rFonts w:eastAsia="TimesNewRoman,Bold"/>
                <w:sz w:val="20"/>
                <w:szCs w:val="20"/>
                <w:lang w:val="pl-PL" w:eastAsia="pl-PL"/>
              </w:rPr>
              <w:t>􀀁 􀀁</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
                <w:sz w:val="20"/>
                <w:szCs w:val="20"/>
                <w:lang w:val="pl-PL" w:eastAsia="pl-PL"/>
              </w:rPr>
              <w:t xml:space="preserve">Kryteria selekcji wykonawców: </w:t>
            </w:r>
            <w:r>
              <w:rPr>
                <w:rFonts w:eastAsia="TimesNewRoman,Bold"/>
                <w:b/>
                <w:bCs/>
                <w:sz w:val="20"/>
                <w:szCs w:val="20"/>
                <w:lang w:val="pl-PL" w:eastAsia="pl-PL"/>
              </w:rPr>
              <w:t>_________________________________________________________________</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____________________________________________________________________________________________</w:t>
            </w:r>
          </w:p>
        </w:tc>
      </w:tr>
      <w:tr w:rsidR="005E722E" w:rsidTr="005E722E">
        <w:trPr>
          <w:trHeight w:val="1247"/>
        </w:trPr>
        <w:tc>
          <w:tcPr>
            <w:tcW w:w="9900" w:type="dxa"/>
            <w:gridSpan w:val="2"/>
            <w:tcBorders>
              <w:top w:val="single" w:sz="4" w:space="0" w:color="auto"/>
              <w:left w:val="single" w:sz="12" w:space="0" w:color="auto"/>
              <w:bottom w:val="single" w:sz="4" w:space="0" w:color="auto"/>
              <w:right w:val="single" w:sz="12" w:space="0" w:color="auto"/>
            </w:tcBorders>
            <w:hideMark/>
          </w:tcPr>
          <w:p w:rsidR="005E722E" w:rsidRDefault="005E722E">
            <w:pPr>
              <w:autoSpaceDE w:val="0"/>
              <w:autoSpaceDN w:val="0"/>
              <w:adjustRightInd w:val="0"/>
              <w:spacing w:line="276" w:lineRule="auto"/>
              <w:rPr>
                <w:rFonts w:eastAsia="TimesNewRoman"/>
                <w:sz w:val="20"/>
                <w:szCs w:val="20"/>
                <w:lang w:val="pl-PL" w:eastAsia="pl-PL"/>
              </w:rPr>
            </w:pPr>
            <w:r>
              <w:rPr>
                <w:rFonts w:eastAsia="TimesNewRoman,Bold"/>
                <w:b/>
                <w:bCs/>
                <w:sz w:val="20"/>
                <w:szCs w:val="20"/>
                <w:lang w:val="pl-PL" w:eastAsia="pl-PL"/>
              </w:rPr>
              <w:t xml:space="preserve">IV.1.7) Informacje na temat umowy ramowej lub dynamicznego systemu zakupów </w:t>
            </w:r>
            <w:r>
              <w:rPr>
                <w:rFonts w:eastAsia="TimesNewRoman"/>
                <w:sz w:val="20"/>
                <w:szCs w:val="20"/>
                <w:lang w:val="pl-PL" w:eastAsia="pl-PL"/>
              </w:rPr>
              <w:t>(</w:t>
            </w:r>
            <w:r>
              <w:rPr>
                <w:rFonts w:eastAsia="TimesNewRoman,Bold"/>
                <w:i/>
                <w:iCs/>
                <w:sz w:val="20"/>
                <w:szCs w:val="20"/>
                <w:lang w:val="pl-PL" w:eastAsia="pl-PL"/>
              </w:rPr>
              <w:t>jeżeli dotyczy</w:t>
            </w:r>
            <w:r>
              <w:rPr>
                <w:rFonts w:eastAsia="TimesNewRoman"/>
                <w:sz w:val="20"/>
                <w:szCs w:val="20"/>
                <w:lang w:val="pl-PL" w:eastAsia="pl-PL"/>
              </w:rPr>
              <w:t>):</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Umowa ramowa będzie zawarta: z jednym wykonawcą z kilkoma wykonawcami</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Przewiduje się ograniczenie liczby uczestników umowy ramowej:</w:t>
            </w:r>
          </w:p>
          <w:p w:rsidR="005E722E" w:rsidRDefault="005E722E">
            <w:pPr>
              <w:autoSpaceDE w:val="0"/>
              <w:autoSpaceDN w:val="0"/>
              <w:adjustRightInd w:val="0"/>
              <w:spacing w:line="276" w:lineRule="auto"/>
              <w:jc w:val="center"/>
              <w:rPr>
                <w:sz w:val="20"/>
                <w:szCs w:val="20"/>
                <w:lang w:val="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autoSpaceDE w:val="0"/>
              <w:autoSpaceDN w:val="0"/>
              <w:adjustRightInd w:val="0"/>
              <w:spacing w:line="276" w:lineRule="auto"/>
              <w:rPr>
                <w:rFonts w:eastAsia="TimesNewRoman,Bold"/>
                <w:sz w:val="20"/>
                <w:szCs w:val="20"/>
                <w:lang w:val="pl-PL" w:eastAsia="pl-PL"/>
              </w:rPr>
            </w:pPr>
            <w:r>
              <w:rPr>
                <w:rFonts w:eastAsia="TimesNewRoman"/>
                <w:sz w:val="20"/>
                <w:szCs w:val="20"/>
                <w:lang w:val="pl-PL" w:eastAsia="pl-PL"/>
              </w:rPr>
              <w:t xml:space="preserve">Przewidziana maksymalna liczba uczestników umowy ramowej: </w:t>
            </w:r>
            <w:r>
              <w:rPr>
                <w:rFonts w:eastAsia="TimesNewRoman,Bold"/>
                <w:sz w:val="20"/>
                <w:szCs w:val="20"/>
                <w:lang w:val="pl-PL" w:eastAsia="pl-PL"/>
              </w:rPr>
              <w:t>􀀁 􀀁</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Informacje dodatkowe9):</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Zamówienie obejmuje ustanowienie dynamicznego systemu zakupów:</w:t>
            </w:r>
          </w:p>
          <w:p w:rsidR="005E722E" w:rsidRDefault="005E722E">
            <w:pPr>
              <w:autoSpaceDE w:val="0"/>
              <w:autoSpaceDN w:val="0"/>
              <w:adjustRightInd w:val="0"/>
              <w:spacing w:line="276" w:lineRule="auto"/>
              <w:jc w:val="center"/>
              <w:rPr>
                <w:sz w:val="20"/>
                <w:szCs w:val="20"/>
                <w:lang w:val="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Adres strony internetowej, na której będą zamieszczone informacje dodatkowe dotyczące dynamicznego systemu</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 xml:space="preserve">zakupów </w:t>
            </w:r>
            <w:r>
              <w:rPr>
                <w:rFonts w:eastAsia="TimesNewRoman,Bold"/>
                <w:i/>
                <w:iCs/>
                <w:sz w:val="20"/>
                <w:szCs w:val="20"/>
                <w:lang w:val="pl-PL" w:eastAsia="pl-PL"/>
              </w:rPr>
              <w:t xml:space="preserve">(jeżeli dotyczy): </w:t>
            </w:r>
            <w:r>
              <w:rPr>
                <w:rFonts w:eastAsia="TimesNewRoman"/>
                <w:sz w:val="20"/>
                <w:szCs w:val="20"/>
                <w:lang w:val="pl-PL" w:eastAsia="pl-PL"/>
              </w:rPr>
              <w:t>___________________________________________________________________________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Informacje dodatkowe:</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W ramach umowy ramowej/dynamicznego systemu zakupów dopuszcza się złożenie ofert w formie katalogów</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elektronicznych:</w:t>
            </w:r>
          </w:p>
          <w:p w:rsidR="005E722E" w:rsidRDefault="005E722E">
            <w:pPr>
              <w:autoSpaceDE w:val="0"/>
              <w:autoSpaceDN w:val="0"/>
              <w:adjustRightInd w:val="0"/>
              <w:spacing w:line="276" w:lineRule="auto"/>
              <w:jc w:val="center"/>
              <w:rPr>
                <w:sz w:val="20"/>
                <w:szCs w:val="20"/>
                <w:lang w:val="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Przewiduje się pobranie ze złożonych katalogów elektronicznych informacji potrzebnych do sporządzenia ofert w</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ramach umowy ramowej/dynamicznego systemu zakupów:</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tc>
      </w:tr>
      <w:tr w:rsidR="005E722E" w:rsidTr="005E722E">
        <w:trPr>
          <w:trHeight w:val="701"/>
        </w:trPr>
        <w:tc>
          <w:tcPr>
            <w:tcW w:w="9900" w:type="dxa"/>
            <w:gridSpan w:val="2"/>
            <w:tcBorders>
              <w:top w:val="single" w:sz="4" w:space="0" w:color="auto"/>
              <w:left w:val="single" w:sz="12" w:space="0" w:color="auto"/>
              <w:bottom w:val="single" w:sz="12" w:space="0" w:color="auto"/>
              <w:right w:val="single" w:sz="12" w:space="0" w:color="auto"/>
            </w:tcBorders>
          </w:tcPr>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IV.1.8) Aukcja elektroniczna</w:t>
            </w:r>
          </w:p>
          <w:p w:rsidR="005E722E" w:rsidRDefault="005E722E">
            <w:pPr>
              <w:autoSpaceDE w:val="0"/>
              <w:autoSpaceDN w:val="0"/>
              <w:adjustRightInd w:val="0"/>
              <w:spacing w:line="276" w:lineRule="auto"/>
              <w:rPr>
                <w:rFonts w:eastAsia="TimesNewRoman,Bold"/>
                <w:i/>
                <w:iCs/>
                <w:sz w:val="20"/>
                <w:szCs w:val="20"/>
                <w:lang w:val="pl-PL" w:eastAsia="pl-PL"/>
              </w:rPr>
            </w:pPr>
            <w:r>
              <w:rPr>
                <w:rFonts w:eastAsia="TimesNewRoman"/>
                <w:sz w:val="20"/>
                <w:szCs w:val="20"/>
                <w:lang w:val="pl-PL" w:eastAsia="pl-PL"/>
              </w:rPr>
              <w:t xml:space="preserve">Przewidziane jest przeprowadzenie aukcji elektronicznej </w:t>
            </w:r>
            <w:r>
              <w:rPr>
                <w:rFonts w:eastAsia="TimesNewRoman,Bold"/>
                <w:i/>
                <w:iCs/>
                <w:sz w:val="20"/>
                <w:szCs w:val="20"/>
                <w:lang w:val="pl-PL" w:eastAsia="pl-PL"/>
              </w:rPr>
              <w:t>(przetarg nieograniczony, przetarg ograniczony, negocjacje z</w:t>
            </w:r>
          </w:p>
          <w:p w:rsidR="005E722E" w:rsidRDefault="005E722E">
            <w:pPr>
              <w:autoSpaceDE w:val="0"/>
              <w:autoSpaceDN w:val="0"/>
              <w:adjustRightInd w:val="0"/>
              <w:spacing w:line="276" w:lineRule="auto"/>
              <w:rPr>
                <w:rFonts w:eastAsia="TimesNewRoman,Bold"/>
                <w:i/>
                <w:iCs/>
                <w:sz w:val="20"/>
                <w:szCs w:val="20"/>
                <w:lang w:val="pl-PL" w:eastAsia="pl-PL"/>
              </w:rPr>
            </w:pPr>
            <w:r>
              <w:rPr>
                <w:rFonts w:eastAsia="TimesNewRoman,Bold"/>
                <w:i/>
                <w:iCs/>
                <w:sz w:val="20"/>
                <w:szCs w:val="20"/>
                <w:lang w:val="pl-PL" w:eastAsia="pl-PL"/>
              </w:rPr>
              <w:t>ogłoszeniem)</w:t>
            </w:r>
          </w:p>
          <w:p w:rsidR="005E722E" w:rsidRDefault="005E722E">
            <w:pPr>
              <w:autoSpaceDE w:val="0"/>
              <w:autoSpaceDN w:val="0"/>
              <w:adjustRightInd w:val="0"/>
              <w:spacing w:line="276" w:lineRule="auto"/>
              <w:jc w:val="center"/>
              <w:rPr>
                <w:sz w:val="20"/>
                <w:szCs w:val="20"/>
                <w:lang w:val="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
                <w:sz w:val="20"/>
                <w:szCs w:val="20"/>
                <w:lang w:val="pl-PL" w:eastAsia="pl-PL"/>
              </w:rPr>
              <w:lastRenderedPageBreak/>
              <w:t>Należy podać adres strony internetowej, na której aukcja będzie prowadzona</w:t>
            </w:r>
            <w:r>
              <w:rPr>
                <w:rFonts w:eastAsia="TimesNewRoman,Bold"/>
                <w:b/>
                <w:bCs/>
                <w:sz w:val="20"/>
                <w:szCs w:val="20"/>
                <w:lang w:val="pl-PL" w:eastAsia="pl-PL"/>
              </w:rPr>
              <w:t>:</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Należy wskazać elementy, których wartości będą przedmiotem aukcji elektronicznej:</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________________________________________________________________________________________________</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
                <w:sz w:val="20"/>
                <w:szCs w:val="20"/>
                <w:lang w:val="pl-PL" w:eastAsia="pl-PL"/>
              </w:rPr>
              <w:t>Przewiduje się ograniczenia co do przedstawionych wartości, wynikające z opisu przedmiotu zamówienia</w:t>
            </w:r>
            <w:r>
              <w:rPr>
                <w:rFonts w:eastAsia="TimesNewRoman,Bold"/>
                <w:b/>
                <w:bCs/>
                <w:sz w:val="20"/>
                <w:szCs w:val="20"/>
                <w:lang w:val="pl-PL" w:eastAsia="pl-PL"/>
              </w:rPr>
              <w:t>:</w:t>
            </w:r>
          </w:p>
          <w:p w:rsidR="005E722E" w:rsidRDefault="005E722E">
            <w:pPr>
              <w:autoSpaceDE w:val="0"/>
              <w:autoSpaceDN w:val="0"/>
              <w:adjustRightInd w:val="0"/>
              <w:spacing w:line="276" w:lineRule="auto"/>
              <w:jc w:val="center"/>
              <w:rPr>
                <w:sz w:val="20"/>
                <w:szCs w:val="20"/>
                <w:lang w:val="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Należy podać, które informacje zostaną udostępnione wykonawcom w trakcie aukcji elektronicznej oraz</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
                <w:sz w:val="20"/>
                <w:szCs w:val="20"/>
                <w:lang w:val="pl-PL" w:eastAsia="pl-PL"/>
              </w:rPr>
              <w:t>jaki będzie termin ich udostępnienia</w:t>
            </w:r>
            <w:r>
              <w:rPr>
                <w:rFonts w:eastAsia="TimesNewRoman,Bold"/>
                <w:b/>
                <w:bCs/>
                <w:sz w:val="20"/>
                <w:szCs w:val="20"/>
                <w:lang w:val="pl-PL" w:eastAsia="pl-PL"/>
              </w:rPr>
              <w:t>:</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________________________________________________________________________________________________</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
                <w:sz w:val="20"/>
                <w:szCs w:val="20"/>
                <w:lang w:val="pl-PL" w:eastAsia="pl-PL"/>
              </w:rPr>
              <w:t>Informacje dotyczące przebiegu aukcji elektronicznej</w:t>
            </w:r>
            <w:r>
              <w:rPr>
                <w:rFonts w:eastAsia="TimesNewRoman,Bold"/>
                <w:b/>
                <w:bCs/>
                <w:sz w:val="20"/>
                <w:szCs w:val="20"/>
                <w:lang w:val="pl-PL" w:eastAsia="pl-PL"/>
              </w:rPr>
              <w:t>:</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________________________________________________________________________________________________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Jaki jest przewidziany sposób postępowania w toku aukcji elektronicznej i jakie będą warunki, na jakich wykonawcy</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będą mogli licytować (minimalne wysokości postąpień):</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________________________________________________________________________________________________</w:t>
            </w:r>
          </w:p>
          <w:p w:rsidR="00DF0651" w:rsidRDefault="00DF0651">
            <w:pPr>
              <w:autoSpaceDE w:val="0"/>
              <w:autoSpaceDN w:val="0"/>
              <w:adjustRightInd w:val="0"/>
              <w:spacing w:line="276" w:lineRule="auto"/>
              <w:rPr>
                <w:rFonts w:eastAsia="TimesNewRoman"/>
                <w:sz w:val="20"/>
                <w:szCs w:val="20"/>
                <w:lang w:val="pl-PL" w:eastAsia="pl-PL"/>
              </w:rPr>
            </w:pP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Informacje dotyczące wykorzystywanego sprzętu elektronicznego, rozwiązań i specyfikacji technicznych w zakresie</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
                <w:sz w:val="20"/>
                <w:szCs w:val="20"/>
                <w:lang w:val="pl-PL" w:eastAsia="pl-PL"/>
              </w:rPr>
              <w:t>połączeń</w:t>
            </w:r>
            <w:r>
              <w:rPr>
                <w:rFonts w:eastAsia="TimesNewRoman,Bold"/>
                <w:b/>
                <w:bCs/>
                <w:sz w:val="20"/>
                <w:szCs w:val="20"/>
                <w:lang w:val="pl-PL" w:eastAsia="pl-PL"/>
              </w:rPr>
              <w:t>:</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________________________________________________________________________________________________</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
                <w:sz w:val="20"/>
                <w:szCs w:val="20"/>
                <w:lang w:val="pl-PL" w:eastAsia="pl-PL"/>
              </w:rPr>
              <w:t>Wymagania dotyczące rejestracji i identyfikacji wykonawców w aukcji elektronicznej</w:t>
            </w:r>
            <w:r>
              <w:rPr>
                <w:rFonts w:eastAsia="TimesNewRoman,Bold"/>
                <w:b/>
                <w:bCs/>
                <w:sz w:val="20"/>
                <w:szCs w:val="20"/>
                <w:lang w:val="pl-PL" w:eastAsia="pl-PL"/>
              </w:rPr>
              <w:t>:</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________________________________________________________________________________________________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Informacje o liczbie etapów aukcji elektronicznej i czasie ich trwania:</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Aukcja jednoetapowa czas trwania:____________________________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Aukcja wieloetapowa</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etap nr czas trwania etapu</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
                <w:sz w:val="20"/>
                <w:szCs w:val="20"/>
                <w:lang w:val="pl-PL" w:eastAsia="pl-PL"/>
              </w:rPr>
              <w:t>Czy wykonawcy, którzy nie złożyli nowych postąpień, zostaną zakwalifikowani do następnego etapu</w:t>
            </w:r>
            <w:r>
              <w:rPr>
                <w:rFonts w:eastAsia="TimesNewRoman,Bold"/>
                <w:b/>
                <w:bCs/>
                <w:sz w:val="20"/>
                <w:szCs w:val="20"/>
                <w:lang w:val="pl-PL" w:eastAsia="pl-PL"/>
              </w:rPr>
              <w:t>:</w:t>
            </w:r>
          </w:p>
          <w:p w:rsidR="005E722E" w:rsidRDefault="005E722E">
            <w:pPr>
              <w:autoSpaceDE w:val="0"/>
              <w:autoSpaceDN w:val="0"/>
              <w:adjustRightInd w:val="0"/>
              <w:spacing w:line="276" w:lineRule="auto"/>
              <w:jc w:val="center"/>
              <w:rPr>
                <w:sz w:val="20"/>
                <w:szCs w:val="20"/>
                <w:lang w:val="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autoSpaceDE w:val="0"/>
              <w:autoSpaceDN w:val="0"/>
              <w:adjustRightInd w:val="0"/>
              <w:spacing w:line="276" w:lineRule="auto"/>
              <w:rPr>
                <w:rFonts w:eastAsia="TimesNewRoman,Bold"/>
                <w:b/>
                <w:bCs/>
                <w:i/>
                <w:iCs/>
                <w:sz w:val="20"/>
                <w:szCs w:val="20"/>
                <w:lang w:val="pl-PL" w:eastAsia="pl-PL"/>
              </w:rPr>
            </w:pPr>
            <w:r>
              <w:rPr>
                <w:rFonts w:eastAsia="TimesNewRoman,Bold"/>
                <w:b/>
                <w:bCs/>
                <w:sz w:val="20"/>
                <w:szCs w:val="20"/>
                <w:lang w:val="pl-PL" w:eastAsia="pl-PL"/>
              </w:rPr>
              <w:t>Warunki zamknięcia aukcji elektronicznej</w:t>
            </w:r>
            <w:r>
              <w:rPr>
                <w:rFonts w:eastAsia="TimesNewRoman,Bold"/>
                <w:b/>
                <w:bCs/>
                <w:i/>
                <w:iCs/>
                <w:sz w:val="20"/>
                <w:szCs w:val="20"/>
                <w:lang w:val="pl-PL" w:eastAsia="pl-PL"/>
              </w:rPr>
              <w:t>:__________________________</w:t>
            </w:r>
          </w:p>
        </w:tc>
      </w:tr>
    </w:tbl>
    <w:p w:rsidR="005E722E" w:rsidRDefault="005E722E" w:rsidP="005E722E">
      <w:pPr>
        <w:spacing w:before="120"/>
        <w:rPr>
          <w:b/>
          <w:bCs/>
          <w:smallCaps/>
          <w:sz w:val="16"/>
          <w:szCs w:val="16"/>
          <w:lang w:val="pl-PL"/>
        </w:rPr>
      </w:pPr>
      <w:r>
        <w:rPr>
          <w:b/>
          <w:bCs/>
          <w:sz w:val="20"/>
          <w:szCs w:val="20"/>
          <w:lang w:val="pl-PL"/>
        </w:rPr>
        <w:lastRenderedPageBreak/>
        <w:t xml:space="preserve">IV. 2) </w:t>
      </w:r>
      <w:r>
        <w:rPr>
          <w:b/>
          <w:bCs/>
          <w:smallCaps/>
          <w:sz w:val="20"/>
          <w:szCs w:val="20"/>
          <w:lang w:val="pl-PL"/>
        </w:rPr>
        <w:t xml:space="preserve">Kryteria </w:t>
      </w:r>
      <w:r>
        <w:rPr>
          <w:b/>
          <w:bCs/>
          <w:smallCaps/>
          <w:sz w:val="16"/>
          <w:szCs w:val="16"/>
          <w:lang w:val="pl-PL"/>
        </w:rPr>
        <w:t xml:space="preserve">OCENY OFERT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2700"/>
      </w:tblGrid>
      <w:tr w:rsidR="005E722E" w:rsidTr="005E722E">
        <w:trPr>
          <w:trHeight w:val="402"/>
        </w:trPr>
        <w:tc>
          <w:tcPr>
            <w:tcW w:w="9900" w:type="dxa"/>
            <w:gridSpan w:val="2"/>
            <w:tcBorders>
              <w:top w:val="single" w:sz="12" w:space="0" w:color="auto"/>
              <w:left w:val="single" w:sz="12" w:space="0" w:color="auto"/>
              <w:bottom w:val="single" w:sz="4" w:space="0" w:color="auto"/>
              <w:right w:val="single" w:sz="12" w:space="0" w:color="auto"/>
            </w:tcBorders>
            <w:hideMark/>
          </w:tcPr>
          <w:p w:rsidR="005E722E" w:rsidRDefault="005E722E">
            <w:pPr>
              <w:spacing w:before="120"/>
              <w:rPr>
                <w:b/>
                <w:bCs/>
                <w:smallCaps/>
                <w:sz w:val="16"/>
                <w:szCs w:val="16"/>
                <w:lang w:val="pl-PL"/>
              </w:rPr>
            </w:pPr>
            <w:r>
              <w:rPr>
                <w:b/>
                <w:bCs/>
                <w:sz w:val="20"/>
                <w:szCs w:val="20"/>
                <w:lang w:val="pl-PL"/>
              </w:rPr>
              <w:t xml:space="preserve">IV.2.1) Kryteria oceny ofert </w:t>
            </w:r>
          </w:p>
        </w:tc>
      </w:tr>
      <w:tr w:rsidR="005E722E" w:rsidTr="005E722E">
        <w:trPr>
          <w:trHeight w:val="1200"/>
        </w:trPr>
        <w:tc>
          <w:tcPr>
            <w:tcW w:w="7200" w:type="dxa"/>
            <w:tcBorders>
              <w:top w:val="single" w:sz="4" w:space="0" w:color="auto"/>
              <w:left w:val="single" w:sz="12" w:space="0" w:color="auto"/>
              <w:bottom w:val="single" w:sz="2" w:space="0" w:color="auto"/>
              <w:right w:val="single" w:sz="4" w:space="0" w:color="auto"/>
            </w:tcBorders>
            <w:hideMark/>
          </w:tcPr>
          <w:p w:rsidR="005E722E" w:rsidRDefault="005E722E">
            <w:pPr>
              <w:spacing w:before="120" w:after="120"/>
              <w:rPr>
                <w:b/>
                <w:bCs/>
                <w:sz w:val="20"/>
                <w:szCs w:val="20"/>
                <w:lang w:val="pl-PL"/>
              </w:rPr>
            </w:pPr>
            <w:r>
              <w:rPr>
                <w:b/>
                <w:bCs/>
                <w:sz w:val="20"/>
                <w:szCs w:val="20"/>
                <w:lang w:val="pl-PL"/>
              </w:rPr>
              <w:t>IV.2.2) Kryteria</w:t>
            </w:r>
          </w:p>
          <w:p w:rsidR="00717980" w:rsidRDefault="005E722E" w:rsidP="00145377">
            <w:pPr>
              <w:spacing w:after="120"/>
              <w:rPr>
                <w:b/>
                <w:sz w:val="20"/>
                <w:szCs w:val="20"/>
                <w:lang w:val="pl-PL"/>
              </w:rPr>
            </w:pPr>
            <w:r>
              <w:rPr>
                <w:b/>
                <w:sz w:val="20"/>
                <w:szCs w:val="20"/>
                <w:lang w:val="pl-PL"/>
              </w:rPr>
              <w:t>1</w:t>
            </w:r>
            <w:r>
              <w:rPr>
                <w:b/>
                <w:sz w:val="16"/>
                <w:szCs w:val="16"/>
                <w:lang w:val="pl-PL"/>
              </w:rPr>
              <w:t xml:space="preserve">. </w:t>
            </w:r>
            <w:r>
              <w:rPr>
                <w:b/>
                <w:sz w:val="20"/>
                <w:szCs w:val="20"/>
                <w:lang w:val="pl-PL"/>
              </w:rPr>
              <w:t>Cena</w:t>
            </w:r>
          </w:p>
          <w:p w:rsidR="005E722E" w:rsidRDefault="001455EB" w:rsidP="00145377">
            <w:pPr>
              <w:spacing w:after="120"/>
              <w:rPr>
                <w:b/>
                <w:sz w:val="20"/>
                <w:szCs w:val="20"/>
                <w:lang w:val="pl-PL"/>
              </w:rPr>
            </w:pPr>
            <w:r>
              <w:rPr>
                <w:b/>
                <w:sz w:val="20"/>
                <w:szCs w:val="20"/>
                <w:lang w:val="pl-PL"/>
              </w:rPr>
              <w:t>2</w:t>
            </w:r>
            <w:r w:rsidR="00717980">
              <w:rPr>
                <w:b/>
                <w:sz w:val="20"/>
                <w:szCs w:val="20"/>
                <w:lang w:val="pl-PL"/>
              </w:rPr>
              <w:t xml:space="preserve">. </w:t>
            </w:r>
            <w:r w:rsidR="005E722E">
              <w:rPr>
                <w:b/>
                <w:sz w:val="20"/>
                <w:szCs w:val="20"/>
                <w:lang w:val="pl-PL"/>
              </w:rPr>
              <w:t>Gwarancja</w:t>
            </w:r>
          </w:p>
        </w:tc>
        <w:tc>
          <w:tcPr>
            <w:tcW w:w="2700" w:type="dxa"/>
            <w:tcBorders>
              <w:top w:val="single" w:sz="4" w:space="0" w:color="auto"/>
              <w:left w:val="single" w:sz="4" w:space="0" w:color="auto"/>
              <w:bottom w:val="single" w:sz="2" w:space="0" w:color="auto"/>
              <w:right w:val="single" w:sz="12" w:space="0" w:color="auto"/>
            </w:tcBorders>
            <w:hideMark/>
          </w:tcPr>
          <w:p w:rsidR="005E722E" w:rsidRDefault="005E722E">
            <w:pPr>
              <w:spacing w:before="120" w:after="120"/>
              <w:jc w:val="center"/>
              <w:rPr>
                <w:b/>
                <w:bCs/>
                <w:sz w:val="20"/>
                <w:szCs w:val="20"/>
                <w:lang w:val="pl-PL"/>
              </w:rPr>
            </w:pPr>
            <w:r>
              <w:rPr>
                <w:b/>
                <w:bCs/>
                <w:sz w:val="20"/>
                <w:szCs w:val="20"/>
                <w:lang w:val="pl-PL"/>
              </w:rPr>
              <w:t>Znaczenie</w:t>
            </w:r>
          </w:p>
          <w:p w:rsidR="005E722E" w:rsidRDefault="005E722E">
            <w:pPr>
              <w:spacing w:after="120"/>
              <w:jc w:val="center"/>
              <w:rPr>
                <w:b/>
                <w:sz w:val="20"/>
                <w:szCs w:val="20"/>
                <w:lang w:val="pl-PL"/>
              </w:rPr>
            </w:pPr>
            <w:r>
              <w:rPr>
                <w:b/>
                <w:sz w:val="20"/>
                <w:szCs w:val="20"/>
                <w:lang w:val="pl-PL"/>
              </w:rPr>
              <w:t>60</w:t>
            </w:r>
          </w:p>
          <w:p w:rsidR="005E722E" w:rsidRDefault="001455EB" w:rsidP="002C716D">
            <w:pPr>
              <w:spacing w:after="120"/>
              <w:jc w:val="center"/>
              <w:rPr>
                <w:b/>
                <w:sz w:val="20"/>
                <w:szCs w:val="20"/>
                <w:lang w:val="pl-PL"/>
              </w:rPr>
            </w:pPr>
            <w:r>
              <w:rPr>
                <w:b/>
                <w:sz w:val="20"/>
                <w:szCs w:val="20"/>
                <w:lang w:val="pl-PL"/>
              </w:rPr>
              <w:t>40</w:t>
            </w:r>
          </w:p>
          <w:p w:rsidR="00717980" w:rsidRDefault="00717980" w:rsidP="002C716D">
            <w:pPr>
              <w:spacing w:after="120"/>
              <w:jc w:val="center"/>
              <w:rPr>
                <w:b/>
                <w:sz w:val="20"/>
                <w:szCs w:val="20"/>
                <w:lang w:val="pl-PL"/>
              </w:rPr>
            </w:pPr>
          </w:p>
        </w:tc>
      </w:tr>
      <w:tr w:rsidR="005E722E" w:rsidTr="005E722E">
        <w:trPr>
          <w:trHeight w:val="505"/>
        </w:trPr>
        <w:tc>
          <w:tcPr>
            <w:tcW w:w="9900" w:type="dxa"/>
            <w:gridSpan w:val="2"/>
            <w:tcBorders>
              <w:top w:val="single" w:sz="2" w:space="0" w:color="auto"/>
              <w:left w:val="single" w:sz="12" w:space="0" w:color="auto"/>
              <w:bottom w:val="single" w:sz="2" w:space="0" w:color="auto"/>
              <w:right w:val="single" w:sz="12" w:space="0" w:color="auto"/>
            </w:tcBorders>
            <w:hideMark/>
          </w:tcPr>
          <w:p w:rsidR="005E722E" w:rsidRDefault="005E722E">
            <w:pPr>
              <w:autoSpaceDE w:val="0"/>
              <w:autoSpaceDN w:val="0"/>
              <w:adjustRightInd w:val="0"/>
              <w:spacing w:line="360" w:lineRule="auto"/>
              <w:rPr>
                <w:rFonts w:eastAsia="TimesNewRoman,Bold"/>
                <w:i/>
                <w:iCs/>
                <w:sz w:val="20"/>
                <w:szCs w:val="20"/>
                <w:lang w:val="pl-PL" w:eastAsia="pl-PL"/>
              </w:rPr>
            </w:pPr>
            <w:r>
              <w:rPr>
                <w:rFonts w:eastAsia="TimesNewRoman,Bold"/>
                <w:b/>
                <w:bCs/>
                <w:sz w:val="20"/>
                <w:szCs w:val="20"/>
                <w:lang w:val="pl-PL" w:eastAsia="pl-PL"/>
              </w:rPr>
              <w:t xml:space="preserve">IV.2.3) Zastosowanie procedury, o której mowa w art. 24aa ust. 1 ustawy </w:t>
            </w:r>
            <w:proofErr w:type="spellStart"/>
            <w:r>
              <w:rPr>
                <w:rFonts w:eastAsia="TimesNewRoman,Bold"/>
                <w:b/>
                <w:bCs/>
                <w:sz w:val="20"/>
                <w:szCs w:val="20"/>
                <w:lang w:val="pl-PL" w:eastAsia="pl-PL"/>
              </w:rPr>
              <w:t>Pzp</w:t>
            </w:r>
            <w:proofErr w:type="spellEnd"/>
            <w:r>
              <w:rPr>
                <w:rFonts w:eastAsia="TimesNewRoman,Bold"/>
                <w:b/>
                <w:bCs/>
                <w:sz w:val="20"/>
                <w:szCs w:val="20"/>
                <w:lang w:val="pl-PL" w:eastAsia="pl-PL"/>
              </w:rPr>
              <w:t xml:space="preserve"> </w:t>
            </w:r>
            <w:r>
              <w:rPr>
                <w:rFonts w:eastAsia="TimesNewRoman,Bold"/>
                <w:i/>
                <w:iCs/>
                <w:sz w:val="20"/>
                <w:szCs w:val="20"/>
                <w:lang w:val="pl-PL" w:eastAsia="pl-PL"/>
              </w:rPr>
              <w:t>(przetarg nieograniczony)</w:t>
            </w:r>
          </w:p>
          <w:p w:rsidR="005E722E" w:rsidRDefault="005E722E">
            <w:pPr>
              <w:autoSpaceDE w:val="0"/>
              <w:autoSpaceDN w:val="0"/>
              <w:adjustRightInd w:val="0"/>
              <w:spacing w:line="360" w:lineRule="auto"/>
              <w:jc w:val="center"/>
              <w:rPr>
                <w:sz w:val="20"/>
                <w:szCs w:val="20"/>
                <w:lang w:val="pl-PL"/>
              </w:rPr>
            </w:pPr>
            <w:r>
              <w:rPr>
                <w:rFonts w:eastAsia="TimesNewRoman,Bold"/>
                <w:b/>
                <w:bCs/>
                <w:sz w:val="20"/>
                <w:szCs w:val="20"/>
                <w:lang w:val="pl-PL" w:eastAsia="pl-PL"/>
              </w:rPr>
              <w:t xml:space="preserve">tak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tc>
      </w:tr>
    </w:tbl>
    <w:p w:rsidR="005E722E" w:rsidRPr="00F2280A" w:rsidRDefault="005E722E" w:rsidP="005E722E">
      <w:pPr>
        <w:spacing w:before="120"/>
        <w:rPr>
          <w:rFonts w:eastAsia="TimesNewRoman,Bold"/>
          <w:i/>
          <w:iCs/>
          <w:sz w:val="20"/>
          <w:szCs w:val="20"/>
          <w:lang w:val="pl-PL" w:eastAsia="pl-PL"/>
        </w:rPr>
      </w:pPr>
      <w:r>
        <w:rPr>
          <w:rFonts w:eastAsia="TimesNewRoman,Bold"/>
          <w:b/>
          <w:bCs/>
          <w:sz w:val="20"/>
          <w:szCs w:val="20"/>
          <w:lang w:val="pl-PL" w:eastAsia="pl-PL"/>
        </w:rPr>
        <w:t xml:space="preserve">IV.3) Negocjacje z ogłoszeniem, dialog konkurencyjny, partnerstwo innowacyjne </w:t>
      </w:r>
      <w:r>
        <w:rPr>
          <w:rFonts w:eastAsia="TimesNewRoman,Bold"/>
          <w:i/>
          <w:iCs/>
          <w:sz w:val="20"/>
          <w:szCs w:val="20"/>
          <w:lang w:val="pl-PL" w:eastAsia="pl-PL"/>
        </w:rPr>
        <w:t>(jeżeli dotyczy)</w:t>
      </w:r>
    </w:p>
    <w:tbl>
      <w:tblPr>
        <w:tblW w:w="10257" w:type="dxa"/>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0240"/>
        <w:gridCol w:w="17"/>
      </w:tblGrid>
      <w:tr w:rsidR="005E722E" w:rsidTr="002C716D">
        <w:trPr>
          <w:gridAfter w:val="1"/>
          <w:wAfter w:w="17" w:type="dxa"/>
          <w:trHeight w:val="2878"/>
        </w:trPr>
        <w:tc>
          <w:tcPr>
            <w:tcW w:w="10240" w:type="dxa"/>
            <w:tcBorders>
              <w:top w:val="single" w:sz="12" w:space="0" w:color="auto"/>
              <w:left w:val="single" w:sz="12" w:space="0" w:color="auto"/>
              <w:bottom w:val="single" w:sz="4" w:space="0" w:color="auto"/>
              <w:right w:val="single" w:sz="12" w:space="0" w:color="auto"/>
            </w:tcBorders>
            <w:hideMark/>
          </w:tcPr>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IV.3.1) Informacje na temat negocjacji z ogłoszeniem</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Minimalne wymagania, które muszą spełniać wszystkie oferty: 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Przewidziane jest zastrzeżenie prawa do udzielenia zamówienia na podstawie ofert wstępnych bez przeprowadzenia</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 xml:space="preserve">negocjacji: </w:t>
            </w:r>
          </w:p>
          <w:p w:rsidR="005E722E" w:rsidRDefault="005E722E">
            <w:pPr>
              <w:autoSpaceDE w:val="0"/>
              <w:autoSpaceDN w:val="0"/>
              <w:adjustRightInd w:val="0"/>
              <w:spacing w:line="276" w:lineRule="auto"/>
              <w:jc w:val="center"/>
              <w:rPr>
                <w:rFonts w:eastAsia="TimesNewRoman,Bold"/>
                <w:b/>
                <w:bCs/>
                <w:sz w:val="20"/>
                <w:szCs w:val="20"/>
                <w:lang w:val="pl-PL" w:eastAsia="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Przewidziany jest podział negocjacji na etapy w celu ograniczenia liczby ofert:</w:t>
            </w:r>
          </w:p>
          <w:p w:rsidR="005E722E" w:rsidRDefault="005E722E">
            <w:pPr>
              <w:spacing w:line="276" w:lineRule="auto"/>
              <w:jc w:val="center"/>
              <w:rPr>
                <w:sz w:val="20"/>
                <w:szCs w:val="20"/>
                <w:lang w:val="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spacing w:line="276" w:lineRule="auto"/>
              <w:jc w:val="both"/>
              <w:rPr>
                <w:rFonts w:eastAsia="TimesNewRoman"/>
                <w:sz w:val="20"/>
                <w:szCs w:val="20"/>
                <w:lang w:val="pl-PL" w:eastAsia="pl-PL"/>
              </w:rPr>
            </w:pPr>
            <w:r>
              <w:rPr>
                <w:rFonts w:eastAsia="TimesNewRoman"/>
                <w:sz w:val="20"/>
                <w:szCs w:val="20"/>
                <w:lang w:val="pl-PL" w:eastAsia="pl-PL"/>
              </w:rPr>
              <w:t>Należy podać informacje na temat etapów negocjacji (w tym liczbę etapów):</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Informacje dodatkowe: __________________________________________________________________________</w:t>
            </w:r>
          </w:p>
          <w:p w:rsidR="005E722E" w:rsidRDefault="005E722E">
            <w:pPr>
              <w:spacing w:line="276" w:lineRule="auto"/>
              <w:jc w:val="both"/>
              <w:rPr>
                <w:sz w:val="20"/>
                <w:szCs w:val="20"/>
                <w:lang w:val="pl-PL"/>
              </w:rPr>
            </w:pPr>
          </w:p>
        </w:tc>
      </w:tr>
      <w:tr w:rsidR="005E722E" w:rsidTr="005E722E">
        <w:trPr>
          <w:gridAfter w:val="1"/>
          <w:wAfter w:w="17" w:type="dxa"/>
          <w:trHeight w:val="1521"/>
        </w:trPr>
        <w:tc>
          <w:tcPr>
            <w:tcW w:w="10240" w:type="dxa"/>
            <w:tcBorders>
              <w:top w:val="single" w:sz="4" w:space="0" w:color="auto"/>
              <w:left w:val="single" w:sz="12" w:space="0" w:color="auto"/>
              <w:bottom w:val="single" w:sz="12" w:space="0" w:color="auto"/>
              <w:right w:val="single" w:sz="12" w:space="0" w:color="auto"/>
            </w:tcBorders>
          </w:tcPr>
          <w:p w:rsidR="005E722E" w:rsidRDefault="005E722E">
            <w:pPr>
              <w:autoSpaceDE w:val="0"/>
              <w:autoSpaceDN w:val="0"/>
              <w:adjustRightInd w:val="0"/>
              <w:spacing w:line="276" w:lineRule="auto"/>
              <w:rPr>
                <w:rFonts w:eastAsia="TimesNewRoman,Bold"/>
                <w:b/>
                <w:bCs/>
                <w:sz w:val="20"/>
                <w:szCs w:val="20"/>
                <w:lang w:val="pl-PL" w:eastAsia="pl-PL"/>
              </w:rPr>
            </w:pP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IV.3.2) Informacje na temat dialogu konkurencyjnego</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Opis potrzeb i wymagań zamawiającego lub informacja o sposobie uzyskania tego opisu:</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Informacja o wysokości nagród dla wykonawców, którzy podczas dialogu konkurencyjnego przedstawili rozwiązania</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stanowiące podstawę do składania ofert, jeżeli zamawiający przewiduje nagrody:</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Wstępny harmonogram postępowania: 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 xml:space="preserve">Podział dialogu na etapy w celu ograniczenia liczby rozwiązań :  </w:t>
            </w: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Należy podać informacje na temat etapów dialogu: 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________________________________________________________________________________________________</w:t>
            </w:r>
          </w:p>
          <w:p w:rsidR="00154521" w:rsidRPr="00816051" w:rsidRDefault="005E722E" w:rsidP="00F94BA8">
            <w:pPr>
              <w:autoSpaceDE w:val="0"/>
              <w:autoSpaceDN w:val="0"/>
              <w:adjustRightInd w:val="0"/>
              <w:spacing w:line="276" w:lineRule="auto"/>
              <w:rPr>
                <w:rFonts w:eastAsia="TimesNewRoman"/>
                <w:sz w:val="20"/>
                <w:szCs w:val="20"/>
                <w:lang w:val="pl-PL" w:eastAsia="pl-PL"/>
              </w:rPr>
            </w:pPr>
            <w:r>
              <w:rPr>
                <w:rFonts w:eastAsia="TimesNewRoman,Bold"/>
                <w:bCs/>
                <w:sz w:val="20"/>
                <w:szCs w:val="20"/>
                <w:lang w:val="pl-PL" w:eastAsia="pl-PL"/>
              </w:rPr>
              <w:t>Informacje d</w:t>
            </w:r>
            <w:r>
              <w:rPr>
                <w:rFonts w:eastAsia="TimesNewRoman"/>
                <w:sz w:val="20"/>
                <w:szCs w:val="20"/>
                <w:lang w:val="pl-PL" w:eastAsia="pl-PL"/>
              </w:rPr>
              <w:t>odatkowe: __________________________________________________________________________</w:t>
            </w:r>
          </w:p>
        </w:tc>
      </w:tr>
      <w:tr w:rsidR="005E722E" w:rsidTr="005E722E">
        <w:trPr>
          <w:trHeight w:val="1734"/>
        </w:trPr>
        <w:tc>
          <w:tcPr>
            <w:tcW w:w="10257" w:type="dxa"/>
            <w:gridSpan w:val="2"/>
            <w:tcBorders>
              <w:top w:val="single" w:sz="4" w:space="0" w:color="auto"/>
              <w:left w:val="single" w:sz="4" w:space="0" w:color="auto"/>
              <w:bottom w:val="single" w:sz="4" w:space="0" w:color="auto"/>
              <w:right w:val="single" w:sz="4" w:space="0" w:color="auto"/>
            </w:tcBorders>
          </w:tcPr>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IV.3.3) Informacje na temat partnerstwa innowacyjnego</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Elementy opisu przedmiotu zamówienia definiujące minimalne wymagania, którym muszą odpowiadać wszystkie</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oferty: ________________________________________________________________________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Podział negocjacji na etapy w celu ograniczenia liczby ofert podlegających negocjacjom poprzez zastosowanie kryteriów</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oceny ofert wskazanych w specyfikacji istotnych warunków zamówienia:</w:t>
            </w:r>
          </w:p>
          <w:p w:rsidR="005E722E" w:rsidRDefault="005E722E">
            <w:pPr>
              <w:autoSpaceDE w:val="0"/>
              <w:autoSpaceDN w:val="0"/>
              <w:adjustRightInd w:val="0"/>
              <w:spacing w:line="276" w:lineRule="auto"/>
              <w:jc w:val="center"/>
              <w:rPr>
                <w:rFonts w:eastAsia="TimesNewRoman,Bold"/>
                <w:b/>
                <w:bCs/>
                <w:sz w:val="20"/>
                <w:szCs w:val="20"/>
                <w:lang w:val="pl-PL" w:eastAsia="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154521" w:rsidRPr="00F95B5C" w:rsidRDefault="005E722E" w:rsidP="00816051">
            <w:pPr>
              <w:spacing w:before="120" w:after="120" w:line="276" w:lineRule="auto"/>
              <w:ind w:left="178"/>
              <w:rPr>
                <w:rFonts w:eastAsia="TimesNewRoman"/>
                <w:sz w:val="20"/>
                <w:szCs w:val="20"/>
                <w:lang w:val="pl-PL" w:eastAsia="pl-PL"/>
              </w:rPr>
            </w:pPr>
            <w:r>
              <w:rPr>
                <w:rFonts w:eastAsia="TimesNewRoman"/>
                <w:sz w:val="20"/>
                <w:szCs w:val="20"/>
                <w:lang w:val="pl-PL" w:eastAsia="pl-PL"/>
              </w:rPr>
              <w:t>Informacje dodatkowe: __________________________________________________________________________</w:t>
            </w:r>
          </w:p>
        </w:tc>
      </w:tr>
    </w:tbl>
    <w:p w:rsidR="005E722E" w:rsidRDefault="005E722E" w:rsidP="005E722E">
      <w:pPr>
        <w:spacing w:before="120" w:after="120"/>
        <w:rPr>
          <w:sz w:val="20"/>
          <w:szCs w:val="20"/>
          <w:lang w:val="pl-PL"/>
        </w:rPr>
      </w:pPr>
      <w:r>
        <w:rPr>
          <w:rFonts w:eastAsia="TimesNewRoman,Bold"/>
          <w:b/>
          <w:bCs/>
          <w:sz w:val="20"/>
          <w:szCs w:val="20"/>
          <w:lang w:val="pl-PL" w:eastAsia="pl-PL"/>
        </w:rPr>
        <w:t xml:space="preserve">IV.4) Licytacja elektroniczna </w:t>
      </w:r>
      <w:r>
        <w:rPr>
          <w:rFonts w:eastAsia="TimesNewRoman,Bold"/>
          <w:i/>
          <w:iCs/>
          <w:sz w:val="20"/>
          <w:szCs w:val="20"/>
          <w:lang w:val="pl-PL" w:eastAsia="pl-PL"/>
        </w:rPr>
        <w:t>(jeżeli dotyczy)</w:t>
      </w:r>
      <w:r>
        <w:rPr>
          <w:b/>
          <w:bCs/>
          <w:sz w:val="20"/>
          <w:szCs w:val="20"/>
          <w:lang w:val="pl-PL"/>
        </w:rPr>
        <w:t xml:space="preserve">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5E722E" w:rsidTr="005E722E">
        <w:trPr>
          <w:trHeight w:val="301"/>
        </w:trPr>
        <w:tc>
          <w:tcPr>
            <w:tcW w:w="9900" w:type="dxa"/>
            <w:tcBorders>
              <w:top w:val="single" w:sz="12" w:space="0" w:color="auto"/>
              <w:left w:val="single" w:sz="12" w:space="0" w:color="auto"/>
              <w:bottom w:val="single" w:sz="12" w:space="0" w:color="auto"/>
              <w:right w:val="single" w:sz="12" w:space="0" w:color="auto"/>
            </w:tcBorders>
          </w:tcPr>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Adres strony internetowej, na której będzie prowadzona licytacja elektroniczna:</w:t>
            </w:r>
          </w:p>
          <w:p w:rsidR="005E722E" w:rsidRDefault="005E722E">
            <w:pPr>
              <w:autoSpaceDE w:val="0"/>
              <w:autoSpaceDN w:val="0"/>
              <w:adjustRightInd w:val="0"/>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w:t>
            </w:r>
          </w:p>
          <w:p w:rsidR="005E722E" w:rsidRDefault="005E722E">
            <w:pPr>
              <w:autoSpaceDE w:val="0"/>
              <w:autoSpaceDN w:val="0"/>
              <w:adjustRightInd w:val="0"/>
              <w:spacing w:line="276" w:lineRule="auto"/>
              <w:rPr>
                <w:rFonts w:eastAsia="TimesNewRoman"/>
                <w:i/>
                <w:iCs/>
                <w:sz w:val="20"/>
                <w:szCs w:val="20"/>
                <w:lang w:val="pl-PL" w:eastAsia="pl-PL"/>
              </w:rPr>
            </w:pPr>
            <w:r>
              <w:rPr>
                <w:rFonts w:eastAsia="TimesNewRoman"/>
                <w:sz w:val="20"/>
                <w:szCs w:val="20"/>
                <w:lang w:val="pl-PL" w:eastAsia="pl-PL"/>
              </w:rPr>
              <w:t>Adres strony internetowej, na której jest dostępny opis przedmiotu zamówienia w licytacji elektronicznej</w:t>
            </w:r>
            <w:r>
              <w:rPr>
                <w:rFonts w:eastAsia="TimesNewRoman"/>
                <w:i/>
                <w:iCs/>
                <w:sz w:val="20"/>
                <w:szCs w:val="20"/>
                <w:lang w:val="pl-PL" w:eastAsia="pl-PL"/>
              </w:rPr>
              <w:t>:</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Wymagania dotyczące rejestracji i identyfikacji wykonawców w licytacji elektronicznej, w tym wymagania techniczne</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urządzeń informatycznych:</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_______________________________________________________________________________________________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Sposób postępowania w toku licytacji elektronicznej, w tym określenie minimalnych wysokości postąpień:</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_______________________________________________________________________________________________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Informacje o liczbie etapów licytacji elektronicznej i czasie ich trwania:</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 xml:space="preserve">Licytacja jednoetapowa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w:t>
            </w:r>
            <w:r>
              <w:rPr>
                <w:rFonts w:eastAsia="TimesNewRoman"/>
                <w:sz w:val="20"/>
                <w:szCs w:val="20"/>
                <w:lang w:val="pl-PL" w:eastAsia="pl-PL"/>
              </w:rPr>
              <w:t>czas trwania:____________________________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 xml:space="preserve">Licytacja wieloetapowa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 xml:space="preserve">etap nr </w:t>
            </w:r>
            <w:r>
              <w:rPr>
                <w:rFonts w:eastAsia="TimesNewRoman"/>
                <w:sz w:val="20"/>
                <w:szCs w:val="20"/>
                <w:lang w:val="pl-PL" w:eastAsia="pl-PL"/>
              </w:rPr>
              <w:tab/>
            </w:r>
            <w:r>
              <w:rPr>
                <w:rFonts w:eastAsia="TimesNewRoman"/>
                <w:sz w:val="20"/>
                <w:szCs w:val="20"/>
                <w:lang w:val="pl-PL" w:eastAsia="pl-PL"/>
              </w:rPr>
              <w:tab/>
            </w:r>
            <w:r>
              <w:rPr>
                <w:rFonts w:eastAsia="TimesNewRoman"/>
                <w:sz w:val="20"/>
                <w:szCs w:val="20"/>
                <w:lang w:val="pl-PL" w:eastAsia="pl-PL"/>
              </w:rPr>
              <w:tab/>
              <w:t>czas trwania etapu</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w:t>
            </w:r>
            <w:r>
              <w:rPr>
                <w:rFonts w:eastAsia="TimesNewRoman"/>
                <w:sz w:val="20"/>
                <w:szCs w:val="20"/>
                <w:lang w:val="pl-PL" w:eastAsia="pl-PL"/>
              </w:rPr>
              <w:tab/>
            </w:r>
            <w:r>
              <w:rPr>
                <w:rFonts w:eastAsia="TimesNewRoman"/>
                <w:sz w:val="20"/>
                <w:szCs w:val="20"/>
                <w:lang w:val="pl-PL" w:eastAsia="pl-PL"/>
              </w:rPr>
              <w:tab/>
            </w:r>
            <w:r>
              <w:rPr>
                <w:rFonts w:eastAsia="TimesNewRoman"/>
                <w:sz w:val="20"/>
                <w:szCs w:val="20"/>
                <w:lang w:val="pl-PL" w:eastAsia="pl-PL"/>
              </w:rPr>
              <w:tab/>
              <w:t>----------------------------------------</w:t>
            </w:r>
          </w:p>
          <w:p w:rsidR="005E722E" w:rsidRPr="00F2280A"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w:t>
            </w:r>
            <w:r>
              <w:rPr>
                <w:rFonts w:eastAsia="TimesNewRoman"/>
                <w:sz w:val="20"/>
                <w:szCs w:val="20"/>
                <w:lang w:val="pl-PL" w:eastAsia="pl-PL"/>
              </w:rPr>
              <w:tab/>
            </w:r>
            <w:r>
              <w:rPr>
                <w:rFonts w:eastAsia="TimesNewRoman"/>
                <w:sz w:val="20"/>
                <w:szCs w:val="20"/>
                <w:lang w:val="pl-PL" w:eastAsia="pl-PL"/>
              </w:rPr>
              <w:tab/>
            </w:r>
            <w:r>
              <w:rPr>
                <w:rFonts w:eastAsia="TimesNewRoman"/>
                <w:sz w:val="20"/>
                <w:szCs w:val="20"/>
                <w:lang w:val="pl-PL" w:eastAsia="pl-PL"/>
              </w:rPr>
              <w:tab/>
              <w:t>----------------------------------------</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Wykonawcy, którzy nie złożyli nowych postąpień, zostaną zakwalifikowani do następnego etapu:</w:t>
            </w:r>
          </w:p>
          <w:p w:rsidR="005E722E" w:rsidRPr="00F2280A" w:rsidRDefault="005E722E" w:rsidP="00F2280A">
            <w:pPr>
              <w:autoSpaceDE w:val="0"/>
              <w:autoSpaceDN w:val="0"/>
              <w:adjustRightInd w:val="0"/>
              <w:spacing w:line="276" w:lineRule="auto"/>
              <w:jc w:val="center"/>
              <w:rPr>
                <w:sz w:val="20"/>
                <w:szCs w:val="20"/>
                <w:lang w:val="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autoSpaceDE w:val="0"/>
              <w:autoSpaceDN w:val="0"/>
              <w:adjustRightInd w:val="0"/>
              <w:spacing w:line="276" w:lineRule="auto"/>
              <w:rPr>
                <w:rFonts w:eastAsia="TimesNewRoman"/>
                <w:i/>
                <w:iCs/>
                <w:sz w:val="20"/>
                <w:szCs w:val="20"/>
                <w:lang w:val="pl-PL" w:eastAsia="pl-PL"/>
              </w:rPr>
            </w:pPr>
            <w:r>
              <w:rPr>
                <w:rFonts w:eastAsia="TimesNewRoman"/>
                <w:sz w:val="20"/>
                <w:szCs w:val="20"/>
                <w:lang w:val="pl-PL" w:eastAsia="pl-PL"/>
              </w:rPr>
              <w:t>Termin składania wniosków o dopuszczenie do udziału w licytacji elektronicznej</w:t>
            </w:r>
            <w:r>
              <w:rPr>
                <w:rFonts w:eastAsia="TimesNewRoman"/>
                <w:i/>
                <w:iCs/>
                <w:sz w:val="20"/>
                <w:szCs w:val="20"/>
                <w:lang w:val="pl-PL" w:eastAsia="pl-PL"/>
              </w:rPr>
              <w:t>:</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 xml:space="preserve">Data: 􀀁 􀀁 /􀀁 􀀁 /􀀁 􀀁 􀀁 􀀁 </w:t>
            </w:r>
            <w:r>
              <w:rPr>
                <w:rFonts w:eastAsia="TimesNewRoman"/>
                <w:i/>
                <w:iCs/>
                <w:sz w:val="20"/>
                <w:szCs w:val="20"/>
                <w:lang w:val="pl-PL" w:eastAsia="pl-PL"/>
              </w:rPr>
              <w:t>(</w:t>
            </w:r>
            <w:proofErr w:type="spellStart"/>
            <w:r>
              <w:rPr>
                <w:rFonts w:eastAsia="TimesNewRoman"/>
                <w:i/>
                <w:iCs/>
                <w:sz w:val="20"/>
                <w:szCs w:val="20"/>
                <w:lang w:val="pl-PL" w:eastAsia="pl-PL"/>
              </w:rPr>
              <w:t>dd</w:t>
            </w:r>
            <w:proofErr w:type="spellEnd"/>
            <w:r>
              <w:rPr>
                <w:rFonts w:eastAsia="TimesNewRoman"/>
                <w:i/>
                <w:iCs/>
                <w:sz w:val="20"/>
                <w:szCs w:val="20"/>
                <w:lang w:val="pl-PL" w:eastAsia="pl-PL"/>
              </w:rPr>
              <w:t>/mm/</w:t>
            </w:r>
            <w:proofErr w:type="spellStart"/>
            <w:r>
              <w:rPr>
                <w:rFonts w:eastAsia="TimesNewRoman"/>
                <w:i/>
                <w:iCs/>
                <w:sz w:val="20"/>
                <w:szCs w:val="20"/>
                <w:lang w:val="pl-PL" w:eastAsia="pl-PL"/>
              </w:rPr>
              <w:t>rrrr</w:t>
            </w:r>
            <w:proofErr w:type="spellEnd"/>
            <w:r>
              <w:rPr>
                <w:rFonts w:eastAsia="TimesNewRoman"/>
                <w:i/>
                <w:iCs/>
                <w:sz w:val="20"/>
                <w:szCs w:val="20"/>
                <w:lang w:val="pl-PL" w:eastAsia="pl-PL"/>
              </w:rPr>
              <w:t xml:space="preserve">) </w:t>
            </w:r>
            <w:r>
              <w:rPr>
                <w:rFonts w:eastAsia="TimesNewRoman"/>
                <w:sz w:val="20"/>
                <w:szCs w:val="20"/>
                <w:lang w:val="pl-PL" w:eastAsia="pl-PL"/>
              </w:rPr>
              <w:t>Godzina:</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Termin otwarcia licytacji elektronicznej</w:t>
            </w:r>
            <w:r>
              <w:rPr>
                <w:rFonts w:eastAsia="TimesNewRoman"/>
                <w:i/>
                <w:iCs/>
                <w:sz w:val="20"/>
                <w:szCs w:val="20"/>
                <w:lang w:val="pl-PL" w:eastAsia="pl-PL"/>
              </w:rPr>
              <w:t xml:space="preserve">: </w:t>
            </w:r>
            <w:r>
              <w:rPr>
                <w:rFonts w:eastAsia="TimesNewRoman"/>
                <w:sz w:val="20"/>
                <w:szCs w:val="20"/>
                <w:lang w:val="pl-PL" w:eastAsia="pl-PL"/>
              </w:rPr>
              <w:t>________________</w:t>
            </w:r>
          </w:p>
          <w:p w:rsidR="005E722E" w:rsidRDefault="005E722E">
            <w:pPr>
              <w:autoSpaceDE w:val="0"/>
              <w:autoSpaceDN w:val="0"/>
              <w:adjustRightInd w:val="0"/>
              <w:spacing w:line="276" w:lineRule="auto"/>
              <w:rPr>
                <w:rFonts w:eastAsia="TimesNewRoman"/>
                <w:i/>
                <w:iCs/>
                <w:sz w:val="20"/>
                <w:szCs w:val="20"/>
                <w:lang w:val="pl-PL" w:eastAsia="pl-PL"/>
              </w:rPr>
            </w:pPr>
            <w:r>
              <w:rPr>
                <w:rFonts w:eastAsia="TimesNewRoman"/>
                <w:sz w:val="20"/>
                <w:szCs w:val="20"/>
                <w:lang w:val="pl-PL" w:eastAsia="pl-PL"/>
              </w:rPr>
              <w:t>Termin i warunki zamknięcia licytacji elektronicznej</w:t>
            </w:r>
            <w:r>
              <w:rPr>
                <w:rFonts w:eastAsia="TimesNewRoman"/>
                <w:i/>
                <w:iCs/>
                <w:sz w:val="20"/>
                <w:szCs w:val="20"/>
                <w:lang w:val="pl-PL" w:eastAsia="pl-PL"/>
              </w:rPr>
              <w:t>:_____________________________________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Istotne dla stron postanowienia, które zostaną wprowadzone do treści zawieranej umowy w sprawie zamówienia</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publicznego, albo ogólne warunki umowy, albo wzór umowy:__________________________</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Wymagania dotyczące zabezpieczenia należytego wykonania umowy: ___________________________</w:t>
            </w:r>
          </w:p>
          <w:p w:rsidR="00154521" w:rsidRPr="00145377" w:rsidRDefault="005E722E" w:rsidP="00D717EE">
            <w:pPr>
              <w:spacing w:after="100" w:afterAutospacing="1" w:line="276" w:lineRule="auto"/>
              <w:rPr>
                <w:rFonts w:eastAsia="TimesNewRoman"/>
                <w:sz w:val="20"/>
                <w:szCs w:val="20"/>
                <w:lang w:val="pl-PL" w:eastAsia="pl-PL"/>
              </w:rPr>
            </w:pPr>
            <w:r>
              <w:rPr>
                <w:rFonts w:eastAsia="TimesNewRoman"/>
                <w:sz w:val="20"/>
                <w:szCs w:val="20"/>
                <w:lang w:val="pl-PL" w:eastAsia="pl-PL"/>
              </w:rPr>
              <w:t>Informacje dodatkowe informacje: ______________________________________________________</w:t>
            </w:r>
          </w:p>
        </w:tc>
      </w:tr>
    </w:tbl>
    <w:p w:rsidR="005E722E" w:rsidRDefault="005E722E" w:rsidP="005E722E">
      <w:pPr>
        <w:spacing w:after="120"/>
        <w:ind w:right="-482"/>
        <w:outlineLvl w:val="0"/>
        <w:rPr>
          <w:b/>
          <w:i/>
          <w:sz w:val="20"/>
          <w:szCs w:val="20"/>
          <w:lang w:val="pl-PL"/>
        </w:rPr>
      </w:pPr>
      <w:r>
        <w:rPr>
          <w:rFonts w:eastAsia="TimesNewRoman,Bold"/>
          <w:b/>
          <w:bCs/>
          <w:sz w:val="20"/>
          <w:szCs w:val="20"/>
          <w:lang w:val="pl-PL" w:eastAsia="pl-PL"/>
        </w:rPr>
        <w:t>IV.5) ZMIANA UMOWY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8"/>
      </w:tblGrid>
      <w:tr w:rsidR="005E722E" w:rsidTr="005E722E">
        <w:trPr>
          <w:trHeight w:val="488"/>
        </w:trPr>
        <w:tc>
          <w:tcPr>
            <w:tcW w:w="9918" w:type="dxa"/>
            <w:tcBorders>
              <w:top w:val="single" w:sz="4" w:space="0" w:color="auto"/>
              <w:left w:val="single" w:sz="4" w:space="0" w:color="auto"/>
              <w:bottom w:val="single" w:sz="4" w:space="0" w:color="auto"/>
              <w:right w:val="single" w:sz="4" w:space="0" w:color="auto"/>
            </w:tcBorders>
          </w:tcPr>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Przewiduje się istotne zmiany postanowień zawartej umowy w stosunku do treści oferty, na podstawie której</w:t>
            </w:r>
          </w:p>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dokonano wyboru wykonawcy:</w:t>
            </w:r>
          </w:p>
          <w:p w:rsidR="005E722E" w:rsidRDefault="005E722E">
            <w:pPr>
              <w:autoSpaceDE w:val="0"/>
              <w:autoSpaceDN w:val="0"/>
              <w:adjustRightInd w:val="0"/>
              <w:spacing w:line="276" w:lineRule="auto"/>
              <w:jc w:val="center"/>
              <w:rPr>
                <w:sz w:val="20"/>
                <w:szCs w:val="20"/>
                <w:lang w:val="pl-PL"/>
              </w:rPr>
            </w:pPr>
            <w:r>
              <w:rPr>
                <w:rFonts w:eastAsia="TimesNewRoman,Bold"/>
                <w:b/>
                <w:bCs/>
                <w:sz w:val="20"/>
                <w:szCs w:val="20"/>
                <w:lang w:val="pl-PL" w:eastAsia="pl-PL"/>
              </w:rPr>
              <w:t xml:space="preserve">tak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lastRenderedPageBreak/>
              <w:t>Należy wskazać zakres, charakter zmian oraz warunki wprowadzenia zmian:</w:t>
            </w:r>
          </w:p>
          <w:p w:rsidR="005E722E" w:rsidRDefault="005E722E">
            <w:pPr>
              <w:autoSpaceDE w:val="0"/>
              <w:autoSpaceDN w:val="0"/>
              <w:adjustRightInd w:val="0"/>
              <w:spacing w:line="276" w:lineRule="auto"/>
              <w:rPr>
                <w:rFonts w:eastAsia="TimesNewRoman"/>
                <w:sz w:val="2"/>
                <w:szCs w:val="2"/>
                <w:lang w:val="pl-PL" w:eastAsia="pl-PL"/>
              </w:rPr>
            </w:pPr>
          </w:p>
          <w:p w:rsidR="00717980" w:rsidRPr="00717980" w:rsidRDefault="00717980" w:rsidP="00717980">
            <w:pPr>
              <w:numPr>
                <w:ilvl w:val="0"/>
                <w:numId w:val="12"/>
              </w:numPr>
              <w:tabs>
                <w:tab w:val="num" w:pos="426"/>
              </w:tabs>
              <w:ind w:hanging="786"/>
              <w:jc w:val="both"/>
              <w:rPr>
                <w:rFonts w:ascii="Bookman Old Style" w:hAnsi="Bookman Old Style"/>
                <w:sz w:val="17"/>
                <w:szCs w:val="17"/>
                <w:lang w:val="pl-PL"/>
              </w:rPr>
            </w:pPr>
            <w:r w:rsidRPr="00717980">
              <w:rPr>
                <w:rFonts w:ascii="Bookman Old Style" w:hAnsi="Bookman Old Style"/>
                <w:sz w:val="17"/>
                <w:szCs w:val="17"/>
                <w:lang w:val="pl-PL"/>
              </w:rPr>
              <w:t>Zamawiający przewiduje możliwość zmiany umowy w przypadkach, o których mowa w art. 144 ust. 1 pkt 2-6 ustawy Prawo zamówień publicznych oraz w niżej opisanych przypadkach:</w:t>
            </w:r>
          </w:p>
          <w:p w:rsidR="00717980" w:rsidRPr="00717980" w:rsidRDefault="00717980" w:rsidP="00717980">
            <w:pPr>
              <w:numPr>
                <w:ilvl w:val="2"/>
                <w:numId w:val="12"/>
              </w:numPr>
              <w:ind w:left="851" w:hanging="284"/>
              <w:jc w:val="both"/>
              <w:rPr>
                <w:rFonts w:ascii="Bookman Old Style" w:hAnsi="Bookman Old Style"/>
                <w:sz w:val="17"/>
                <w:szCs w:val="17"/>
                <w:lang w:val="pl-PL"/>
              </w:rPr>
            </w:pPr>
            <w:r w:rsidRPr="00717980">
              <w:rPr>
                <w:rFonts w:ascii="Bookman Old Style" w:hAnsi="Bookman Old Style"/>
                <w:sz w:val="17"/>
                <w:szCs w:val="17"/>
                <w:lang w:val="pl-PL"/>
              </w:rPr>
              <w:t xml:space="preserve"> </w:t>
            </w:r>
            <w:r w:rsidRPr="00717980">
              <w:rPr>
                <w:rFonts w:ascii="Bookman Old Style" w:hAnsi="Bookman Old Style"/>
                <w:sz w:val="17"/>
                <w:szCs w:val="17"/>
                <w:lang w:val="pl-PL"/>
              </w:rPr>
              <w:tab/>
              <w:t>przedłużenie terminu realizacji umowy o tyle dni, ile trwało wstrzymanie robót przez Zamawiającego ze względu na wystąpienie zdarzeń losowych, których wystąpienie uniemożliwia kontynuację robót,</w:t>
            </w:r>
          </w:p>
          <w:p w:rsidR="00717980" w:rsidRPr="00717980" w:rsidRDefault="00717980" w:rsidP="00717980">
            <w:pPr>
              <w:numPr>
                <w:ilvl w:val="2"/>
                <w:numId w:val="12"/>
              </w:numPr>
              <w:ind w:left="851" w:hanging="284"/>
              <w:jc w:val="both"/>
              <w:rPr>
                <w:rFonts w:ascii="Bookman Old Style" w:hAnsi="Bookman Old Style"/>
                <w:sz w:val="17"/>
                <w:szCs w:val="17"/>
                <w:lang w:val="pl-PL"/>
              </w:rPr>
            </w:pPr>
            <w:r w:rsidRPr="00717980">
              <w:rPr>
                <w:rFonts w:ascii="Bookman Old Style" w:hAnsi="Bookman Old Style"/>
                <w:sz w:val="17"/>
                <w:szCs w:val="17"/>
                <w:lang w:val="pl-PL"/>
              </w:rPr>
              <w:t xml:space="preserve">  </w:t>
            </w:r>
            <w:r w:rsidRPr="00717980">
              <w:rPr>
                <w:rFonts w:ascii="Bookman Old Style" w:hAnsi="Bookman Old Style"/>
                <w:sz w:val="17"/>
                <w:szCs w:val="17"/>
                <w:lang w:val="pl-PL"/>
              </w:rPr>
              <w:tab/>
              <w:t>przedłużenie terminu realizacji umowy o tyle dni, ile trwało wstrzymanie robót przez Zamawiającego ze względu na działania siły wyższej, których wystąpienie uniemożliwia kontynuację robót,</w:t>
            </w:r>
          </w:p>
          <w:p w:rsidR="00717980" w:rsidRPr="00717980" w:rsidRDefault="00717980" w:rsidP="00717980">
            <w:pPr>
              <w:numPr>
                <w:ilvl w:val="2"/>
                <w:numId w:val="12"/>
              </w:numPr>
              <w:ind w:left="851" w:hanging="284"/>
              <w:jc w:val="both"/>
              <w:rPr>
                <w:rFonts w:ascii="Bookman Old Style" w:hAnsi="Bookman Old Style"/>
                <w:sz w:val="17"/>
                <w:szCs w:val="17"/>
                <w:lang w:val="pl-PL"/>
              </w:rPr>
            </w:pPr>
            <w:r w:rsidRPr="00717980">
              <w:rPr>
                <w:rFonts w:ascii="Bookman Old Style" w:hAnsi="Bookman Old Style"/>
                <w:sz w:val="17"/>
                <w:szCs w:val="17"/>
                <w:lang w:val="pl-PL"/>
              </w:rPr>
              <w:t xml:space="preserve"> </w:t>
            </w:r>
            <w:r w:rsidRPr="00717980">
              <w:rPr>
                <w:rFonts w:ascii="Bookman Old Style" w:hAnsi="Bookman Old Style"/>
                <w:sz w:val="17"/>
                <w:szCs w:val="17"/>
                <w:lang w:val="pl-PL"/>
              </w:rPr>
              <w:tab/>
              <w:t>przedłużenie terminu realizacji umowy o tyle dni, ile trwało wstrzymanie robót przez Zamawiającego ze względu na wystąpienie warunków atmosferycznych uniemożliwiających realizację robót zgodnie z zasadami określonymi w normach lub przepisach technicznych, a mających wpływ na jakość robót,</w:t>
            </w:r>
          </w:p>
          <w:p w:rsidR="00717980" w:rsidRPr="00717980" w:rsidRDefault="00717980" w:rsidP="00717980">
            <w:pPr>
              <w:numPr>
                <w:ilvl w:val="2"/>
                <w:numId w:val="12"/>
              </w:numPr>
              <w:ind w:left="851" w:hanging="284"/>
              <w:jc w:val="both"/>
              <w:rPr>
                <w:rFonts w:ascii="Bookman Old Style" w:hAnsi="Bookman Old Style"/>
                <w:sz w:val="17"/>
                <w:szCs w:val="17"/>
                <w:lang w:val="pl-PL"/>
              </w:rPr>
            </w:pPr>
            <w:r w:rsidRPr="00717980">
              <w:rPr>
                <w:rFonts w:ascii="Bookman Old Style" w:hAnsi="Bookman Old Style"/>
                <w:sz w:val="17"/>
                <w:szCs w:val="17"/>
                <w:lang w:val="pl-PL"/>
              </w:rPr>
              <w:t xml:space="preserve"> </w:t>
            </w:r>
            <w:r w:rsidRPr="00717980">
              <w:rPr>
                <w:rFonts w:ascii="Bookman Old Style" w:hAnsi="Bookman Old Style"/>
                <w:sz w:val="17"/>
                <w:szCs w:val="17"/>
                <w:lang w:val="pl-PL"/>
              </w:rPr>
              <w:tab/>
              <w:t>przedłużenie terminu realizacji umowy o tyle dni, ile trwało wstrzymanie robót przez Zamawiającego, ze względu decyzje i postanowienia wstrzymujące te roboty (z przyczyn niezawinionych przez Wykonawcę) wydane przez służby i inspekcje mogące kontrolować obiekt w trakcie jego budowy,</w:t>
            </w:r>
          </w:p>
          <w:p w:rsidR="00717980" w:rsidRPr="00717980" w:rsidRDefault="00717980" w:rsidP="00717980">
            <w:pPr>
              <w:numPr>
                <w:ilvl w:val="2"/>
                <w:numId w:val="12"/>
              </w:numPr>
              <w:ind w:left="851" w:hanging="284"/>
              <w:jc w:val="both"/>
              <w:rPr>
                <w:rFonts w:ascii="Bookman Old Style" w:hAnsi="Bookman Old Style"/>
                <w:sz w:val="17"/>
                <w:szCs w:val="17"/>
                <w:lang w:val="pl-PL"/>
              </w:rPr>
            </w:pPr>
            <w:r w:rsidRPr="00717980">
              <w:rPr>
                <w:rFonts w:ascii="Bookman Old Style" w:hAnsi="Bookman Old Style"/>
                <w:sz w:val="17"/>
                <w:szCs w:val="17"/>
                <w:lang w:val="pl-PL"/>
              </w:rPr>
              <w:t xml:space="preserve"> </w:t>
            </w:r>
            <w:r w:rsidRPr="00717980">
              <w:rPr>
                <w:rFonts w:ascii="Bookman Old Style" w:hAnsi="Bookman Old Style"/>
                <w:sz w:val="17"/>
                <w:szCs w:val="17"/>
                <w:lang w:val="pl-PL"/>
              </w:rPr>
              <w:tab/>
              <w:t>przedłużenie terminu realizacji umowy o tyle dni, ile trwało wstrzymanie robót przez Zamawiającego ze względu na konieczność usunięcia przeszkód nieuwzględnionych</w:t>
            </w:r>
            <w:r>
              <w:rPr>
                <w:rFonts w:ascii="Bookman Old Style" w:hAnsi="Bookman Old Style"/>
                <w:sz w:val="17"/>
                <w:szCs w:val="17"/>
                <w:lang w:val="pl-PL"/>
              </w:rPr>
              <w:t xml:space="preserve"> </w:t>
            </w:r>
            <w:r w:rsidRPr="00717980">
              <w:rPr>
                <w:rFonts w:ascii="Bookman Old Style" w:hAnsi="Bookman Old Style"/>
                <w:sz w:val="17"/>
                <w:szCs w:val="17"/>
                <w:lang w:val="pl-PL"/>
              </w:rPr>
              <w:t>w opisie przedmiotu zamówienia które nie są zależne od Wykonawcy, uniemożliwiających kontynuację robót.</w:t>
            </w:r>
          </w:p>
          <w:p w:rsidR="00717980" w:rsidRPr="00717980" w:rsidRDefault="00717980" w:rsidP="00717980">
            <w:pPr>
              <w:numPr>
                <w:ilvl w:val="2"/>
                <w:numId w:val="12"/>
              </w:numPr>
              <w:ind w:left="851" w:hanging="284"/>
              <w:jc w:val="both"/>
              <w:rPr>
                <w:rFonts w:ascii="Bookman Old Style" w:hAnsi="Bookman Old Style"/>
                <w:sz w:val="17"/>
                <w:szCs w:val="17"/>
                <w:lang w:val="pl-PL"/>
              </w:rPr>
            </w:pPr>
            <w:r w:rsidRPr="00717980">
              <w:rPr>
                <w:rFonts w:ascii="Bookman Old Style" w:hAnsi="Bookman Old Style"/>
                <w:sz w:val="17"/>
                <w:szCs w:val="17"/>
                <w:lang w:val="pl-PL"/>
              </w:rPr>
              <w:t xml:space="preserve"> </w:t>
            </w:r>
            <w:r w:rsidRPr="00717980">
              <w:rPr>
                <w:rFonts w:ascii="Bookman Old Style" w:hAnsi="Bookman Old Style"/>
                <w:sz w:val="17"/>
                <w:szCs w:val="17"/>
                <w:lang w:val="pl-PL"/>
              </w:rPr>
              <w:tab/>
              <w:t>przedłużenie terminu realizacji umowy w sytuacji gdy, decyzja o pozwoleniu na budowę nie zostanie wydana przez organ administracji w okresie 1 miesiąca od daty złożenia przez Zamawiającego wniosku (a nie będzie to wynikać z winy Wykonawcy), o ilość dni przekroczenia podanego wyżej terminu.</w:t>
            </w:r>
          </w:p>
          <w:p w:rsidR="00717980" w:rsidRPr="00717980" w:rsidRDefault="00717980" w:rsidP="00717980">
            <w:pPr>
              <w:numPr>
                <w:ilvl w:val="0"/>
                <w:numId w:val="12"/>
              </w:numPr>
              <w:tabs>
                <w:tab w:val="num" w:pos="426"/>
              </w:tabs>
              <w:ind w:left="356" w:hanging="356"/>
              <w:jc w:val="both"/>
              <w:rPr>
                <w:rFonts w:ascii="Bookman Old Style" w:hAnsi="Bookman Old Style"/>
                <w:sz w:val="17"/>
                <w:szCs w:val="17"/>
                <w:lang w:val="pl-PL"/>
              </w:rPr>
            </w:pPr>
            <w:r w:rsidRPr="00717980">
              <w:rPr>
                <w:rFonts w:ascii="Bookman Old Style" w:hAnsi="Bookman Old Style"/>
                <w:sz w:val="17"/>
                <w:szCs w:val="17"/>
                <w:lang w:val="pl-PL"/>
              </w:rPr>
              <w:t>Podstawą przedłużenia terminu umownego jest zgłoszenie przerwania robót budowlanych przez Wykonawcę w dacie ich przerwania, ze wskazaniem przyczyny ich wstrzymania, potwierdzone każdorazowo przez Zamawiającego w formie pisemnej. Przedłużenie terminu nastąpi w oparciu o aneks do umowy. Podstawą sporządzenia aneksu do umowy będzie wniosek Wykonawcy, w którym Zamawiający potwierdzi okres wstrzymania robót na podstawie okoliczności opisanych w ust. 1. Wstrzymanie robót może dotyczyć całości lub ich części.</w:t>
            </w:r>
          </w:p>
          <w:p w:rsidR="000D4516" w:rsidRPr="000D4516" w:rsidRDefault="000D4516" w:rsidP="00717980">
            <w:pPr>
              <w:ind w:left="426"/>
              <w:jc w:val="both"/>
              <w:rPr>
                <w:rFonts w:ascii="Bookman Old Style" w:hAnsi="Bookman Old Style"/>
                <w:sz w:val="17"/>
                <w:szCs w:val="17"/>
                <w:lang w:val="pl-PL"/>
              </w:rPr>
            </w:pPr>
          </w:p>
        </w:tc>
      </w:tr>
    </w:tbl>
    <w:p w:rsidR="005E722E" w:rsidRPr="000D4516" w:rsidRDefault="005E722E" w:rsidP="005E722E">
      <w:pPr>
        <w:ind w:right="-482"/>
        <w:outlineLvl w:val="0"/>
        <w:rPr>
          <w:rFonts w:eastAsia="TimesNewRoman,Bold"/>
          <w:b/>
          <w:bCs/>
          <w:sz w:val="6"/>
          <w:szCs w:val="6"/>
          <w:lang w:val="pl-PL" w:eastAsia="pl-PL"/>
        </w:rPr>
      </w:pPr>
    </w:p>
    <w:p w:rsidR="005E722E" w:rsidRDefault="005E722E" w:rsidP="005E722E">
      <w:pPr>
        <w:ind w:right="-482"/>
        <w:outlineLvl w:val="0"/>
        <w:rPr>
          <w:rFonts w:eastAsia="TimesNewRoman,Bold"/>
          <w:b/>
          <w:bCs/>
          <w:sz w:val="20"/>
          <w:szCs w:val="20"/>
          <w:lang w:val="pl-PL" w:eastAsia="pl-PL"/>
        </w:rPr>
      </w:pPr>
      <w:r>
        <w:rPr>
          <w:rFonts w:eastAsia="TimesNewRoman,Bold"/>
          <w:b/>
          <w:bCs/>
          <w:sz w:val="20"/>
          <w:szCs w:val="20"/>
          <w:lang w:val="pl-PL" w:eastAsia="pl-PL"/>
        </w:rPr>
        <w:t>IV.6) INFORMACJE ADMINISTRACYJNE</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9"/>
      </w:tblGrid>
      <w:tr w:rsidR="005E722E" w:rsidTr="000D4516">
        <w:trPr>
          <w:trHeight w:val="567"/>
        </w:trPr>
        <w:tc>
          <w:tcPr>
            <w:tcW w:w="9729" w:type="dxa"/>
            <w:tcBorders>
              <w:top w:val="single" w:sz="4" w:space="0" w:color="auto"/>
              <w:left w:val="single" w:sz="4" w:space="0" w:color="auto"/>
              <w:bottom w:val="single" w:sz="4" w:space="0" w:color="auto"/>
              <w:right w:val="single" w:sz="4" w:space="0" w:color="auto"/>
            </w:tcBorders>
            <w:hideMark/>
          </w:tcPr>
          <w:p w:rsidR="005E722E" w:rsidRDefault="005E722E">
            <w:pPr>
              <w:autoSpaceDE w:val="0"/>
              <w:autoSpaceDN w:val="0"/>
              <w:adjustRightInd w:val="0"/>
              <w:spacing w:line="276" w:lineRule="auto"/>
              <w:rPr>
                <w:rFonts w:eastAsia="TimesNewRoman"/>
                <w:sz w:val="20"/>
                <w:szCs w:val="20"/>
                <w:lang w:val="pl-PL" w:eastAsia="pl-PL"/>
              </w:rPr>
            </w:pPr>
            <w:r>
              <w:rPr>
                <w:rFonts w:eastAsia="TimesNewRoman,Bold"/>
                <w:b/>
                <w:bCs/>
                <w:sz w:val="20"/>
                <w:szCs w:val="20"/>
                <w:lang w:val="pl-PL" w:eastAsia="pl-PL"/>
              </w:rPr>
              <w:t xml:space="preserve">IV.6.1) Sposób udostępniania informacji o charakterze poufnym </w:t>
            </w:r>
            <w:r>
              <w:rPr>
                <w:rFonts w:eastAsia="TimesNewRoman"/>
                <w:sz w:val="20"/>
                <w:szCs w:val="20"/>
                <w:lang w:val="pl-PL" w:eastAsia="pl-PL"/>
              </w:rPr>
              <w:t>(</w:t>
            </w:r>
            <w:r>
              <w:rPr>
                <w:rFonts w:eastAsia="TimesNewRoman,Bold"/>
                <w:i/>
                <w:iCs/>
                <w:sz w:val="20"/>
                <w:szCs w:val="20"/>
                <w:lang w:val="pl-PL" w:eastAsia="pl-PL"/>
              </w:rPr>
              <w:t>jeżeli dotyczy</w:t>
            </w:r>
            <w:r>
              <w:rPr>
                <w:rFonts w:eastAsia="TimesNewRoman"/>
                <w:sz w:val="20"/>
                <w:szCs w:val="20"/>
                <w:lang w:val="pl-PL" w:eastAsia="pl-PL"/>
              </w:rPr>
              <w:t>): ________________________</w:t>
            </w:r>
          </w:p>
          <w:p w:rsidR="00154521" w:rsidRDefault="005E722E" w:rsidP="000D4516">
            <w:pPr>
              <w:spacing w:after="120" w:line="276" w:lineRule="auto"/>
              <w:ind w:left="-9" w:right="-482"/>
              <w:outlineLvl w:val="0"/>
              <w:rPr>
                <w:b/>
                <w:i/>
                <w:sz w:val="20"/>
                <w:szCs w:val="20"/>
                <w:lang w:val="pl-PL"/>
              </w:rPr>
            </w:pPr>
            <w:r>
              <w:rPr>
                <w:rFonts w:eastAsia="TimesNewRoman,Bold"/>
                <w:b/>
                <w:bCs/>
                <w:sz w:val="20"/>
                <w:szCs w:val="20"/>
                <w:lang w:val="pl-PL" w:eastAsia="pl-PL"/>
              </w:rPr>
              <w:t xml:space="preserve">Środki służące ochronie informacji o charakterze poufnym </w:t>
            </w:r>
            <w:r>
              <w:rPr>
                <w:rFonts w:eastAsia="TimesNewRoman"/>
                <w:sz w:val="20"/>
                <w:szCs w:val="20"/>
                <w:lang w:val="pl-PL" w:eastAsia="pl-PL"/>
              </w:rPr>
              <w:t>(</w:t>
            </w:r>
            <w:r>
              <w:rPr>
                <w:rFonts w:eastAsia="TimesNewRoman,Bold"/>
                <w:i/>
                <w:iCs/>
                <w:sz w:val="20"/>
                <w:szCs w:val="20"/>
                <w:lang w:val="pl-PL" w:eastAsia="pl-PL"/>
              </w:rPr>
              <w:t>jeżeli dotyczy</w:t>
            </w:r>
            <w:r>
              <w:rPr>
                <w:rFonts w:eastAsia="TimesNewRoman"/>
                <w:sz w:val="20"/>
                <w:szCs w:val="20"/>
                <w:lang w:val="pl-PL" w:eastAsia="pl-PL"/>
              </w:rPr>
              <w:t>): _____________________________</w:t>
            </w:r>
          </w:p>
        </w:tc>
      </w:tr>
      <w:tr w:rsidR="005E722E" w:rsidTr="005E722E">
        <w:trPr>
          <w:trHeight w:val="2304"/>
        </w:trPr>
        <w:tc>
          <w:tcPr>
            <w:tcW w:w="9729" w:type="dxa"/>
            <w:tcBorders>
              <w:top w:val="single" w:sz="4" w:space="0" w:color="auto"/>
              <w:left w:val="single" w:sz="4" w:space="0" w:color="auto"/>
              <w:bottom w:val="single" w:sz="4" w:space="0" w:color="auto"/>
              <w:right w:val="single" w:sz="4" w:space="0" w:color="auto"/>
            </w:tcBorders>
            <w:hideMark/>
          </w:tcPr>
          <w:p w:rsidR="005E722E" w:rsidRDefault="005E722E">
            <w:pPr>
              <w:autoSpaceDE w:val="0"/>
              <w:autoSpaceDN w:val="0"/>
              <w:adjustRightInd w:val="0"/>
              <w:spacing w:line="276" w:lineRule="auto"/>
              <w:rPr>
                <w:rFonts w:eastAsia="TimesNewRoman,Bold"/>
                <w:i/>
                <w:iCs/>
                <w:sz w:val="20"/>
                <w:szCs w:val="20"/>
                <w:lang w:val="pl-PL" w:eastAsia="pl-PL"/>
              </w:rPr>
            </w:pPr>
            <w:r>
              <w:rPr>
                <w:rFonts w:eastAsia="TimesNewRoman,Bold"/>
                <w:b/>
                <w:bCs/>
                <w:sz w:val="20"/>
                <w:szCs w:val="20"/>
                <w:lang w:val="pl-PL" w:eastAsia="pl-PL"/>
              </w:rPr>
              <w:t xml:space="preserve">IV.6.2) Termin składania ofert lub wniosków o dopuszczenie do udziału w postępowaniu </w:t>
            </w:r>
            <w:r>
              <w:rPr>
                <w:rFonts w:eastAsia="TimesNewRoman,Bold"/>
                <w:i/>
                <w:iCs/>
                <w:sz w:val="20"/>
                <w:szCs w:val="20"/>
                <w:lang w:val="pl-PL" w:eastAsia="pl-PL"/>
              </w:rPr>
              <w:t>:</w:t>
            </w:r>
          </w:p>
          <w:p w:rsidR="005E722E" w:rsidRDefault="005E722E">
            <w:pPr>
              <w:autoSpaceDE w:val="0"/>
              <w:autoSpaceDN w:val="0"/>
              <w:adjustRightInd w:val="0"/>
              <w:spacing w:line="276" w:lineRule="auto"/>
              <w:rPr>
                <w:rFonts w:eastAsia="TimesNewRoman"/>
                <w:sz w:val="32"/>
                <w:szCs w:val="32"/>
                <w:lang w:val="pl-PL" w:eastAsia="pl-PL"/>
              </w:rPr>
            </w:pPr>
            <w:r w:rsidRPr="00154521">
              <w:rPr>
                <w:rFonts w:eastAsia="TimesNewRoman"/>
                <w:sz w:val="20"/>
                <w:szCs w:val="20"/>
                <w:lang w:val="pl-PL" w:eastAsia="pl-PL"/>
              </w:rPr>
              <w:t>Data:</w:t>
            </w:r>
            <w:r w:rsidRPr="00154521">
              <w:rPr>
                <w:rFonts w:eastAsia="TimesNewRoman"/>
                <w:sz w:val="28"/>
                <w:szCs w:val="28"/>
                <w:lang w:val="pl-PL" w:eastAsia="pl-PL"/>
              </w:rPr>
              <w:t xml:space="preserve"> </w:t>
            </w:r>
            <w:r w:rsidR="001455EB">
              <w:rPr>
                <w:rFonts w:eastAsia="TimesNewRoman,Bold"/>
                <w:b/>
                <w:sz w:val="32"/>
                <w:szCs w:val="32"/>
                <w:lang w:val="pl-PL" w:eastAsia="pl-PL"/>
              </w:rPr>
              <w:t>01</w:t>
            </w:r>
            <w:r w:rsidRPr="003B2EBA">
              <w:rPr>
                <w:rFonts w:eastAsia="TimesNewRoman"/>
                <w:b/>
                <w:sz w:val="32"/>
                <w:szCs w:val="32"/>
                <w:lang w:val="pl-PL" w:eastAsia="pl-PL"/>
              </w:rPr>
              <w:t>/</w:t>
            </w:r>
            <w:r w:rsidR="001455EB">
              <w:rPr>
                <w:rFonts w:eastAsia="TimesNewRoman"/>
                <w:b/>
                <w:sz w:val="32"/>
                <w:szCs w:val="32"/>
                <w:lang w:val="pl-PL" w:eastAsia="pl-PL"/>
              </w:rPr>
              <w:t>10</w:t>
            </w:r>
            <w:r w:rsidRPr="003B2EBA">
              <w:rPr>
                <w:rFonts w:eastAsia="TimesNewRoman"/>
                <w:b/>
                <w:sz w:val="32"/>
                <w:szCs w:val="32"/>
                <w:lang w:val="pl-PL" w:eastAsia="pl-PL"/>
              </w:rPr>
              <w:t>/</w:t>
            </w:r>
            <w:r w:rsidRPr="003B2EBA">
              <w:rPr>
                <w:rFonts w:eastAsia="TimesNewRoman,Bold"/>
                <w:b/>
                <w:sz w:val="32"/>
                <w:szCs w:val="32"/>
                <w:lang w:val="pl-PL" w:eastAsia="pl-PL"/>
              </w:rPr>
              <w:t>201</w:t>
            </w:r>
            <w:r w:rsidR="0011196C" w:rsidRPr="003B2EBA">
              <w:rPr>
                <w:rFonts w:eastAsia="TimesNewRoman,Bold"/>
                <w:b/>
                <w:sz w:val="32"/>
                <w:szCs w:val="32"/>
                <w:lang w:val="pl-PL" w:eastAsia="pl-PL"/>
              </w:rPr>
              <w:t>8</w:t>
            </w:r>
            <w:r w:rsidRPr="003B2EBA">
              <w:rPr>
                <w:rFonts w:eastAsia="TimesNewRoman,Bold"/>
                <w:sz w:val="28"/>
                <w:szCs w:val="28"/>
                <w:lang w:val="pl-PL" w:eastAsia="pl-PL"/>
              </w:rPr>
              <w:t xml:space="preserve"> </w:t>
            </w:r>
            <w:r w:rsidRPr="003B2EBA">
              <w:rPr>
                <w:rFonts w:eastAsia="TimesNewRoman,Bold"/>
                <w:i/>
                <w:iCs/>
                <w:sz w:val="16"/>
                <w:szCs w:val="16"/>
                <w:lang w:val="pl-PL" w:eastAsia="pl-PL"/>
              </w:rPr>
              <w:t>(</w:t>
            </w:r>
            <w:proofErr w:type="spellStart"/>
            <w:r w:rsidRPr="003B2EBA">
              <w:rPr>
                <w:rFonts w:eastAsia="TimesNewRoman,Bold"/>
                <w:i/>
                <w:iCs/>
                <w:sz w:val="16"/>
                <w:szCs w:val="16"/>
                <w:lang w:val="pl-PL" w:eastAsia="pl-PL"/>
              </w:rPr>
              <w:t>dd</w:t>
            </w:r>
            <w:proofErr w:type="spellEnd"/>
            <w:r w:rsidRPr="003B2EBA">
              <w:rPr>
                <w:rFonts w:eastAsia="TimesNewRoman,Bold"/>
                <w:i/>
                <w:iCs/>
                <w:sz w:val="16"/>
                <w:szCs w:val="16"/>
                <w:lang w:val="pl-PL" w:eastAsia="pl-PL"/>
              </w:rPr>
              <w:t>/mm/</w:t>
            </w:r>
            <w:proofErr w:type="spellStart"/>
            <w:r w:rsidRPr="003B2EBA">
              <w:rPr>
                <w:rFonts w:eastAsia="TimesNewRoman,Bold"/>
                <w:i/>
                <w:iCs/>
                <w:sz w:val="16"/>
                <w:szCs w:val="16"/>
                <w:lang w:val="pl-PL" w:eastAsia="pl-PL"/>
              </w:rPr>
              <w:t>rrrr</w:t>
            </w:r>
            <w:proofErr w:type="spellEnd"/>
            <w:r w:rsidRPr="003B2EBA">
              <w:rPr>
                <w:rFonts w:eastAsia="TimesNewRoman,Bold"/>
                <w:i/>
                <w:iCs/>
                <w:sz w:val="16"/>
                <w:szCs w:val="16"/>
                <w:lang w:val="pl-PL" w:eastAsia="pl-PL"/>
              </w:rPr>
              <w:t>)</w:t>
            </w:r>
            <w:r w:rsidRPr="003B2EBA">
              <w:rPr>
                <w:rFonts w:eastAsia="TimesNewRoman,Bold"/>
                <w:i/>
                <w:iCs/>
                <w:sz w:val="32"/>
                <w:szCs w:val="28"/>
                <w:lang w:val="pl-PL" w:eastAsia="pl-PL"/>
              </w:rPr>
              <w:t xml:space="preserve"> </w:t>
            </w:r>
            <w:r w:rsidRPr="003B2EBA">
              <w:rPr>
                <w:rFonts w:eastAsia="TimesNewRoman"/>
                <w:sz w:val="20"/>
                <w:szCs w:val="20"/>
                <w:lang w:val="pl-PL" w:eastAsia="pl-PL"/>
              </w:rPr>
              <w:t>Godzina:</w:t>
            </w:r>
            <w:r w:rsidRPr="003B2EBA">
              <w:rPr>
                <w:rFonts w:eastAsia="TimesNewRoman"/>
                <w:sz w:val="28"/>
                <w:szCs w:val="28"/>
                <w:lang w:val="pl-PL" w:eastAsia="pl-PL"/>
              </w:rPr>
              <w:t xml:space="preserve"> </w:t>
            </w:r>
            <w:r w:rsidR="00816051" w:rsidRPr="003B2EBA">
              <w:rPr>
                <w:rFonts w:eastAsia="TimesNewRoman"/>
                <w:b/>
                <w:sz w:val="32"/>
                <w:szCs w:val="32"/>
                <w:lang w:val="pl-PL" w:eastAsia="pl-PL"/>
              </w:rPr>
              <w:t>09</w:t>
            </w:r>
            <w:r w:rsidRPr="003B2EBA">
              <w:rPr>
                <w:rFonts w:eastAsia="TimesNewRoman"/>
                <w:b/>
                <w:sz w:val="32"/>
                <w:szCs w:val="32"/>
                <w:lang w:val="pl-PL" w:eastAsia="pl-PL"/>
              </w:rPr>
              <w:t>:30</w:t>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 xml:space="preserve">Skrócenie terminu składania wniosków, ze względu na pilną potrzebę udzielenia zamówienia </w:t>
            </w:r>
            <w:r>
              <w:rPr>
                <w:rFonts w:eastAsia="TimesNewRoman,Bold"/>
                <w:i/>
                <w:iCs/>
                <w:sz w:val="20"/>
                <w:szCs w:val="20"/>
                <w:lang w:val="pl-PL" w:eastAsia="pl-PL"/>
              </w:rPr>
              <w:t>(przetarg nieograniczony, przetarg ograniczony, negocjacje z ogłoszeniem)</w:t>
            </w:r>
            <w:r>
              <w:rPr>
                <w:rFonts w:eastAsia="TimesNewRoman"/>
                <w:sz w:val="20"/>
                <w:szCs w:val="20"/>
                <w:lang w:val="pl-PL" w:eastAsia="pl-PL"/>
              </w:rPr>
              <w:t>:</w:t>
            </w:r>
          </w:p>
          <w:p w:rsidR="005E722E" w:rsidRDefault="005E722E">
            <w:pPr>
              <w:autoSpaceDE w:val="0"/>
              <w:autoSpaceDN w:val="0"/>
              <w:adjustRightInd w:val="0"/>
              <w:spacing w:line="276" w:lineRule="auto"/>
              <w:jc w:val="center"/>
              <w:rPr>
                <w:rFonts w:eastAsia="TimesNewRoman,Bold"/>
                <w:b/>
                <w:bCs/>
                <w:sz w:val="20"/>
                <w:szCs w:val="20"/>
                <w:lang w:val="pl-PL" w:eastAsia="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p>
          <w:p w:rsidR="005E722E" w:rsidRDefault="005E722E">
            <w:pPr>
              <w:autoSpaceDE w:val="0"/>
              <w:autoSpaceDN w:val="0"/>
              <w:adjustRightInd w:val="0"/>
              <w:spacing w:line="276" w:lineRule="auto"/>
              <w:rPr>
                <w:rFonts w:eastAsia="TimesNewRoman"/>
                <w:sz w:val="20"/>
                <w:szCs w:val="20"/>
                <w:lang w:val="pl-PL" w:eastAsia="pl-PL"/>
              </w:rPr>
            </w:pPr>
            <w:r>
              <w:rPr>
                <w:rFonts w:eastAsia="TimesNewRoman"/>
                <w:sz w:val="20"/>
                <w:szCs w:val="20"/>
                <w:lang w:val="pl-PL" w:eastAsia="pl-PL"/>
              </w:rPr>
              <w:t>Wskazać powody: _____________________________________________________________________</w:t>
            </w:r>
          </w:p>
          <w:p w:rsidR="00D717EE" w:rsidRDefault="005E722E" w:rsidP="00717980">
            <w:pPr>
              <w:autoSpaceDE w:val="0"/>
              <w:autoSpaceDN w:val="0"/>
              <w:adjustRightInd w:val="0"/>
              <w:spacing w:line="276" w:lineRule="auto"/>
              <w:rPr>
                <w:rFonts w:eastAsia="TimesNewRoman,Bold"/>
                <w:b/>
                <w:bCs/>
                <w:sz w:val="20"/>
                <w:szCs w:val="20"/>
                <w:lang w:val="pl-PL" w:eastAsia="pl-PL"/>
              </w:rPr>
            </w:pPr>
            <w:r>
              <w:rPr>
                <w:rFonts w:eastAsia="TimesNewRoman"/>
                <w:sz w:val="20"/>
                <w:szCs w:val="20"/>
                <w:lang w:val="pl-PL" w:eastAsia="pl-PL"/>
              </w:rPr>
              <w:t>Język lub języki, w jakich mogą by</w:t>
            </w:r>
            <w:bookmarkStart w:id="3" w:name="_GoBack"/>
            <w:bookmarkEnd w:id="3"/>
            <w:r>
              <w:rPr>
                <w:rFonts w:eastAsia="TimesNewRoman"/>
                <w:sz w:val="20"/>
                <w:szCs w:val="20"/>
                <w:lang w:val="pl-PL" w:eastAsia="pl-PL"/>
              </w:rPr>
              <w:t xml:space="preserve">ć sporządzane oferty lub wnioski o dopuszczenie do udziału w postępowaniu: </w:t>
            </w:r>
            <w:r>
              <w:rPr>
                <w:rFonts w:eastAsia="TimesNewRoman"/>
                <w:b/>
                <w:sz w:val="20"/>
                <w:szCs w:val="20"/>
                <w:lang w:val="pl-PL" w:eastAsia="pl-PL"/>
              </w:rPr>
              <w:t>język polski</w:t>
            </w:r>
          </w:p>
        </w:tc>
      </w:tr>
      <w:tr w:rsidR="005E722E" w:rsidTr="005E722E">
        <w:trPr>
          <w:trHeight w:val="1236"/>
        </w:trPr>
        <w:tc>
          <w:tcPr>
            <w:tcW w:w="9729" w:type="dxa"/>
            <w:tcBorders>
              <w:top w:val="single" w:sz="4" w:space="0" w:color="auto"/>
              <w:left w:val="single" w:sz="4" w:space="0" w:color="auto"/>
              <w:bottom w:val="single" w:sz="4" w:space="0" w:color="auto"/>
              <w:right w:val="single" w:sz="4" w:space="0" w:color="auto"/>
            </w:tcBorders>
            <w:hideMark/>
          </w:tcPr>
          <w:p w:rsidR="005E722E" w:rsidRDefault="005E722E">
            <w:pPr>
              <w:autoSpaceDE w:val="0"/>
              <w:autoSpaceDN w:val="0"/>
              <w:adjustRightInd w:val="0"/>
              <w:spacing w:line="276" w:lineRule="auto"/>
              <w:rPr>
                <w:rFonts w:eastAsia="TimesNewRoman,Bold"/>
                <w:b/>
                <w:bCs/>
                <w:sz w:val="20"/>
                <w:szCs w:val="20"/>
                <w:lang w:val="pl-PL" w:eastAsia="pl-PL"/>
              </w:rPr>
            </w:pPr>
            <w:r>
              <w:rPr>
                <w:rFonts w:eastAsia="TimesNewRoman,Bold"/>
                <w:b/>
                <w:bCs/>
                <w:sz w:val="20"/>
                <w:szCs w:val="20"/>
                <w:lang w:val="pl-PL" w:eastAsia="pl-PL"/>
              </w:rPr>
              <w:t>IV.6.3) Termin związania ofertą</w:t>
            </w:r>
          </w:p>
          <w:p w:rsidR="005E722E" w:rsidRDefault="005E722E">
            <w:pPr>
              <w:autoSpaceDE w:val="0"/>
              <w:autoSpaceDN w:val="0"/>
              <w:adjustRightInd w:val="0"/>
              <w:spacing w:line="276" w:lineRule="auto"/>
              <w:rPr>
                <w:rFonts w:eastAsia="TimesNewRoman,Bold"/>
                <w:i/>
                <w:iCs/>
                <w:sz w:val="20"/>
                <w:szCs w:val="20"/>
                <w:lang w:val="pl-PL" w:eastAsia="pl-PL"/>
              </w:rPr>
            </w:pPr>
            <w:r>
              <w:rPr>
                <w:rFonts w:eastAsia="TimesNewRoman"/>
                <w:sz w:val="20"/>
                <w:szCs w:val="20"/>
                <w:lang w:val="pl-PL" w:eastAsia="pl-PL"/>
              </w:rPr>
              <w:t>Do:</w:t>
            </w:r>
            <w:r>
              <w:rPr>
                <w:rFonts w:eastAsia="TimesNewRoman"/>
                <w:sz w:val="26"/>
                <w:szCs w:val="26"/>
                <w:lang w:val="pl-PL" w:eastAsia="pl-PL"/>
              </w:rPr>
              <w:t xml:space="preserve"> </w:t>
            </w:r>
            <w:r>
              <w:rPr>
                <w:rFonts w:eastAsia="TimesNewRoman,Bold"/>
                <w:sz w:val="26"/>
                <w:szCs w:val="26"/>
                <w:lang w:val="pl-PL" w:eastAsia="pl-PL"/>
              </w:rPr>
              <w:t xml:space="preserve">􀀁 􀀁 </w:t>
            </w:r>
            <w:r>
              <w:rPr>
                <w:rFonts w:eastAsia="TimesNewRoman"/>
                <w:sz w:val="26"/>
                <w:szCs w:val="26"/>
                <w:lang w:val="pl-PL" w:eastAsia="pl-PL"/>
              </w:rPr>
              <w:t>/</w:t>
            </w:r>
            <w:r>
              <w:rPr>
                <w:rFonts w:eastAsia="TimesNewRoman,Bold"/>
                <w:sz w:val="26"/>
                <w:szCs w:val="26"/>
                <w:lang w:val="pl-PL" w:eastAsia="pl-PL"/>
              </w:rPr>
              <w:t xml:space="preserve">􀀁 􀀁 </w:t>
            </w:r>
            <w:r>
              <w:rPr>
                <w:rFonts w:eastAsia="TimesNewRoman"/>
                <w:sz w:val="26"/>
                <w:szCs w:val="26"/>
                <w:lang w:val="pl-PL" w:eastAsia="pl-PL"/>
              </w:rPr>
              <w:t>/</w:t>
            </w:r>
            <w:r>
              <w:rPr>
                <w:rFonts w:eastAsia="TimesNewRoman,Bold"/>
                <w:sz w:val="26"/>
                <w:szCs w:val="26"/>
                <w:lang w:val="pl-PL" w:eastAsia="pl-PL"/>
              </w:rPr>
              <w:t xml:space="preserve">􀀁 􀀁 􀀁 􀀁 </w:t>
            </w:r>
            <w:r>
              <w:rPr>
                <w:rFonts w:eastAsia="TimesNewRoman,Bold"/>
                <w:i/>
                <w:iCs/>
                <w:sz w:val="20"/>
                <w:szCs w:val="20"/>
                <w:lang w:val="pl-PL" w:eastAsia="pl-PL"/>
              </w:rPr>
              <w:t>(</w:t>
            </w:r>
            <w:proofErr w:type="spellStart"/>
            <w:r>
              <w:rPr>
                <w:rFonts w:eastAsia="TimesNewRoman,Bold"/>
                <w:i/>
                <w:iCs/>
                <w:sz w:val="20"/>
                <w:szCs w:val="20"/>
                <w:lang w:val="pl-PL" w:eastAsia="pl-PL"/>
              </w:rPr>
              <w:t>dd</w:t>
            </w:r>
            <w:proofErr w:type="spellEnd"/>
            <w:r>
              <w:rPr>
                <w:rFonts w:eastAsia="TimesNewRoman,Bold"/>
                <w:i/>
                <w:iCs/>
                <w:sz w:val="20"/>
                <w:szCs w:val="20"/>
                <w:lang w:val="pl-PL" w:eastAsia="pl-PL"/>
              </w:rPr>
              <w:t>/mm/</w:t>
            </w:r>
            <w:proofErr w:type="spellStart"/>
            <w:r>
              <w:rPr>
                <w:rFonts w:eastAsia="TimesNewRoman,Bold"/>
                <w:i/>
                <w:iCs/>
                <w:sz w:val="20"/>
                <w:szCs w:val="20"/>
                <w:lang w:val="pl-PL" w:eastAsia="pl-PL"/>
              </w:rPr>
              <w:t>rrrr</w:t>
            </w:r>
            <w:proofErr w:type="spellEnd"/>
            <w:r>
              <w:rPr>
                <w:rFonts w:eastAsia="TimesNewRoman,Bold"/>
                <w:i/>
                <w:iCs/>
                <w:sz w:val="20"/>
                <w:szCs w:val="20"/>
                <w:lang w:val="pl-PL" w:eastAsia="pl-PL"/>
              </w:rPr>
              <w:t>)</w:t>
            </w:r>
          </w:p>
          <w:p w:rsidR="005E722E" w:rsidRDefault="005E722E">
            <w:pPr>
              <w:autoSpaceDE w:val="0"/>
              <w:autoSpaceDN w:val="0"/>
              <w:adjustRightInd w:val="0"/>
              <w:spacing w:line="276" w:lineRule="auto"/>
              <w:rPr>
                <w:rFonts w:eastAsia="TimesNewRoman,Bold"/>
                <w:i/>
                <w:iCs/>
                <w:sz w:val="20"/>
                <w:szCs w:val="20"/>
                <w:lang w:val="pl-PL" w:eastAsia="pl-PL"/>
              </w:rPr>
            </w:pPr>
            <w:r>
              <w:rPr>
                <w:rFonts w:eastAsia="TimesNewRoman,Bold"/>
                <w:i/>
                <w:iCs/>
                <w:sz w:val="20"/>
                <w:szCs w:val="20"/>
                <w:lang w:val="pl-PL" w:eastAsia="pl-PL"/>
              </w:rPr>
              <w:t>lub</w:t>
            </w:r>
          </w:p>
          <w:p w:rsidR="005E722E" w:rsidRDefault="005E722E" w:rsidP="009F6FCB">
            <w:pPr>
              <w:spacing w:line="276" w:lineRule="auto"/>
              <w:ind w:left="-11" w:right="-482"/>
              <w:outlineLvl w:val="0"/>
              <w:rPr>
                <w:rFonts w:eastAsia="TimesNewRoman,Bold"/>
                <w:b/>
                <w:bCs/>
                <w:sz w:val="20"/>
                <w:szCs w:val="20"/>
                <w:lang w:val="pl-PL" w:eastAsia="pl-PL"/>
              </w:rPr>
            </w:pPr>
            <w:r>
              <w:rPr>
                <w:rFonts w:eastAsia="TimesNewRoman"/>
                <w:sz w:val="20"/>
                <w:szCs w:val="20"/>
                <w:lang w:val="pl-PL" w:eastAsia="pl-PL"/>
              </w:rPr>
              <w:t>okres w dniach:</w:t>
            </w:r>
            <w:r>
              <w:rPr>
                <w:rFonts w:eastAsia="TimesNewRoman"/>
                <w:sz w:val="26"/>
                <w:szCs w:val="26"/>
                <w:lang w:val="pl-PL" w:eastAsia="pl-PL"/>
              </w:rPr>
              <w:t xml:space="preserve"> </w:t>
            </w:r>
            <w:r>
              <w:rPr>
                <w:rFonts w:eastAsia="TimesNewRoman,Bold"/>
                <w:b/>
                <w:sz w:val="32"/>
                <w:szCs w:val="32"/>
                <w:lang w:val="pl-PL" w:eastAsia="pl-PL"/>
              </w:rPr>
              <w:t>30</w:t>
            </w:r>
            <w:r>
              <w:rPr>
                <w:rFonts w:eastAsia="TimesNewRoman,Bold"/>
                <w:sz w:val="26"/>
                <w:szCs w:val="26"/>
                <w:lang w:val="pl-PL" w:eastAsia="pl-PL"/>
              </w:rPr>
              <w:t xml:space="preserve"> </w:t>
            </w:r>
            <w:r>
              <w:rPr>
                <w:rFonts w:eastAsia="TimesNewRoman,Bold"/>
                <w:i/>
                <w:iCs/>
                <w:sz w:val="20"/>
                <w:szCs w:val="20"/>
                <w:lang w:val="pl-PL" w:eastAsia="pl-PL"/>
              </w:rPr>
              <w:t>(od ostatecznego terminu składania ofert)</w:t>
            </w:r>
          </w:p>
        </w:tc>
      </w:tr>
      <w:tr w:rsidR="005E722E" w:rsidTr="005E722E">
        <w:trPr>
          <w:trHeight w:val="1228"/>
        </w:trPr>
        <w:tc>
          <w:tcPr>
            <w:tcW w:w="9729" w:type="dxa"/>
            <w:tcBorders>
              <w:top w:val="single" w:sz="4" w:space="0" w:color="auto"/>
              <w:left w:val="single" w:sz="4" w:space="0" w:color="auto"/>
              <w:bottom w:val="single" w:sz="4" w:space="0" w:color="auto"/>
              <w:right w:val="single" w:sz="4" w:space="0" w:color="auto"/>
            </w:tcBorders>
            <w:hideMark/>
          </w:tcPr>
          <w:p w:rsidR="005E722E" w:rsidRDefault="005E722E">
            <w:pPr>
              <w:autoSpaceDE w:val="0"/>
              <w:autoSpaceDN w:val="0"/>
              <w:adjustRightInd w:val="0"/>
              <w:spacing w:line="276" w:lineRule="auto"/>
              <w:jc w:val="both"/>
              <w:rPr>
                <w:rFonts w:eastAsia="TimesNewRoman,Bold"/>
                <w:b/>
                <w:bCs/>
                <w:sz w:val="20"/>
                <w:szCs w:val="20"/>
                <w:lang w:val="pl-PL" w:eastAsia="pl-PL"/>
              </w:rPr>
            </w:pPr>
            <w:r>
              <w:rPr>
                <w:rFonts w:eastAsia="TimesNewRoman,Bold"/>
                <w:b/>
                <w:bCs/>
                <w:sz w:val="20"/>
                <w:szCs w:val="20"/>
                <w:lang w:val="pl-PL"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5E722E" w:rsidRDefault="005E722E">
            <w:pPr>
              <w:autoSpaceDE w:val="0"/>
              <w:autoSpaceDN w:val="0"/>
              <w:adjustRightInd w:val="0"/>
              <w:spacing w:line="276" w:lineRule="auto"/>
              <w:jc w:val="center"/>
              <w:rPr>
                <w:rFonts w:eastAsia="TimesNewRoman,Bold"/>
                <w:b/>
                <w:bCs/>
                <w:sz w:val="20"/>
                <w:szCs w:val="20"/>
                <w:lang w:val="pl-PL" w:eastAsia="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p>
        </w:tc>
      </w:tr>
      <w:tr w:rsidR="005E722E" w:rsidTr="00F2280A">
        <w:trPr>
          <w:trHeight w:val="387"/>
        </w:trPr>
        <w:tc>
          <w:tcPr>
            <w:tcW w:w="9729" w:type="dxa"/>
            <w:tcBorders>
              <w:top w:val="single" w:sz="4" w:space="0" w:color="auto"/>
              <w:left w:val="single" w:sz="4" w:space="0" w:color="auto"/>
              <w:bottom w:val="single" w:sz="4" w:space="0" w:color="auto"/>
              <w:right w:val="single" w:sz="4" w:space="0" w:color="auto"/>
            </w:tcBorders>
          </w:tcPr>
          <w:p w:rsidR="005E722E" w:rsidRDefault="005E722E">
            <w:pPr>
              <w:autoSpaceDE w:val="0"/>
              <w:autoSpaceDN w:val="0"/>
              <w:adjustRightInd w:val="0"/>
              <w:spacing w:line="276" w:lineRule="auto"/>
              <w:jc w:val="both"/>
              <w:rPr>
                <w:rFonts w:eastAsia="TimesNewRoman,Bold"/>
                <w:b/>
                <w:bCs/>
                <w:sz w:val="20"/>
                <w:szCs w:val="20"/>
                <w:lang w:val="pl-PL" w:eastAsia="pl-PL"/>
              </w:rPr>
            </w:pPr>
            <w:r>
              <w:rPr>
                <w:rFonts w:eastAsia="TimesNewRoman,Bold"/>
                <w:b/>
                <w:bCs/>
                <w:sz w:val="20"/>
                <w:szCs w:val="20"/>
                <w:lang w:val="pl-PL" w:eastAsia="pl-PL"/>
              </w:rPr>
              <w:t>IV.6.5) Przewiduje się unieważnienie postępowania o udzielenie zamówienia, jeżeli środki służące sfinansowaniu</w:t>
            </w:r>
          </w:p>
          <w:p w:rsidR="005E722E" w:rsidRDefault="005E722E">
            <w:pPr>
              <w:autoSpaceDE w:val="0"/>
              <w:autoSpaceDN w:val="0"/>
              <w:adjustRightInd w:val="0"/>
              <w:spacing w:line="276" w:lineRule="auto"/>
              <w:jc w:val="both"/>
              <w:rPr>
                <w:rFonts w:eastAsia="TimesNewRoman,Bold"/>
                <w:b/>
                <w:bCs/>
                <w:sz w:val="20"/>
                <w:szCs w:val="20"/>
                <w:lang w:val="pl-PL" w:eastAsia="pl-PL"/>
              </w:rPr>
            </w:pPr>
            <w:r>
              <w:rPr>
                <w:rFonts w:eastAsia="TimesNewRoman,Bold"/>
                <w:b/>
                <w:bCs/>
                <w:sz w:val="20"/>
                <w:szCs w:val="20"/>
                <w:lang w:val="pl-PL" w:eastAsia="pl-PL"/>
              </w:rPr>
              <w:t>zamówień na badania naukowe lub prace rozwojowe, które zamawiający zamierzał przeznaczyć na sfinansowanie całości lub części zamówienia, nie zostały mu przyznane</w:t>
            </w:r>
          </w:p>
          <w:p w:rsidR="005E722E" w:rsidRPr="00F2280A" w:rsidRDefault="005E722E" w:rsidP="00F2280A">
            <w:pPr>
              <w:autoSpaceDE w:val="0"/>
              <w:autoSpaceDN w:val="0"/>
              <w:adjustRightInd w:val="0"/>
              <w:spacing w:line="276" w:lineRule="auto"/>
              <w:jc w:val="center"/>
              <w:rPr>
                <w:sz w:val="20"/>
                <w:szCs w:val="20"/>
                <w:lang w:val="pl-PL"/>
              </w:rPr>
            </w:pPr>
            <w:r>
              <w:rPr>
                <w:rFonts w:eastAsia="TimesNewRoman,Bold"/>
                <w:b/>
                <w:bCs/>
                <w:sz w:val="20"/>
                <w:szCs w:val="20"/>
                <w:lang w:val="pl-PL" w:eastAsia="pl-PL"/>
              </w:rPr>
              <w:t xml:space="preserve">tak </w:t>
            </w:r>
            <w:r>
              <w:rPr>
                <w:sz w:val="20"/>
                <w:szCs w:val="20"/>
                <w:lang w:val="pl-PL"/>
              </w:rPr>
              <w:fldChar w:fldCharType="begin">
                <w:ffData>
                  <w:name w:val="Check18"/>
                  <w:enabled/>
                  <w:calcOnExit w:val="0"/>
                  <w:checkBox>
                    <w:sizeAuto/>
                    <w:default w:val="0"/>
                  </w:checkBox>
                </w:ffData>
              </w:fldChar>
            </w:r>
            <w:r>
              <w:rPr>
                <w:sz w:val="20"/>
                <w:szCs w:val="20"/>
                <w:lang w:val="pl-PL"/>
              </w:rPr>
              <w:instrText xml:space="preserve"> FORMCHECKBOX </w:instrText>
            </w:r>
            <w:r>
              <w:rPr>
                <w:sz w:val="20"/>
                <w:szCs w:val="20"/>
                <w:lang w:val="pl-PL"/>
              </w:rPr>
            </w:r>
            <w:r>
              <w:rPr>
                <w:sz w:val="20"/>
                <w:szCs w:val="20"/>
                <w:lang w:val="pl-PL"/>
              </w:rPr>
              <w:fldChar w:fldCharType="end"/>
            </w:r>
            <w:r>
              <w:rPr>
                <w:rFonts w:eastAsia="TimesNewRoman,Bold"/>
                <w:b/>
                <w:bCs/>
                <w:sz w:val="20"/>
                <w:szCs w:val="20"/>
                <w:lang w:val="pl-PL" w:eastAsia="pl-PL"/>
              </w:rPr>
              <w:t xml:space="preserve"> nie </w:t>
            </w:r>
            <w:r>
              <w:rPr>
                <w:sz w:val="20"/>
                <w:szCs w:val="20"/>
                <w:lang w:val="pl-PL"/>
              </w:rPr>
              <w:fldChar w:fldCharType="begin">
                <w:ffData>
                  <w:name w:val=""/>
                  <w:enabled/>
                  <w:calcOnExit w:val="0"/>
                  <w:checkBox>
                    <w:sizeAuto/>
                    <w:default w:val="1"/>
                  </w:checkBox>
                </w:ffData>
              </w:fldChar>
            </w:r>
            <w:r>
              <w:rPr>
                <w:sz w:val="20"/>
                <w:szCs w:val="20"/>
                <w:lang w:val="pl-PL"/>
              </w:rPr>
              <w:instrText xml:space="preserve"> FORMCHECKBOX </w:instrText>
            </w:r>
            <w:r>
              <w:rPr>
                <w:sz w:val="20"/>
                <w:szCs w:val="20"/>
                <w:lang w:val="pl-PL"/>
              </w:rPr>
            </w:r>
            <w:r>
              <w:rPr>
                <w:sz w:val="20"/>
                <w:szCs w:val="20"/>
                <w:lang w:val="pl-PL"/>
              </w:rPr>
              <w:fldChar w:fldCharType="end"/>
            </w:r>
          </w:p>
        </w:tc>
      </w:tr>
      <w:tr w:rsidR="005E722E" w:rsidTr="005E722E">
        <w:trPr>
          <w:trHeight w:val="398"/>
        </w:trPr>
        <w:tc>
          <w:tcPr>
            <w:tcW w:w="9729" w:type="dxa"/>
            <w:tcBorders>
              <w:top w:val="single" w:sz="4" w:space="0" w:color="auto"/>
              <w:left w:val="single" w:sz="4" w:space="0" w:color="auto"/>
              <w:bottom w:val="single" w:sz="4" w:space="0" w:color="auto"/>
              <w:right w:val="single" w:sz="4" w:space="0" w:color="auto"/>
            </w:tcBorders>
          </w:tcPr>
          <w:p w:rsidR="005E722E" w:rsidRDefault="005E722E">
            <w:pPr>
              <w:autoSpaceDE w:val="0"/>
              <w:autoSpaceDN w:val="0"/>
              <w:adjustRightInd w:val="0"/>
              <w:spacing w:line="276" w:lineRule="auto"/>
              <w:jc w:val="both"/>
              <w:rPr>
                <w:rFonts w:eastAsia="TimesNewRoman,Bold"/>
                <w:b/>
                <w:bCs/>
                <w:sz w:val="20"/>
                <w:szCs w:val="20"/>
                <w:lang w:val="pl-PL" w:eastAsia="pl-PL"/>
              </w:rPr>
            </w:pPr>
            <w:r>
              <w:rPr>
                <w:rFonts w:eastAsia="TimesNewRoman,Bold"/>
                <w:b/>
                <w:bCs/>
                <w:sz w:val="20"/>
                <w:szCs w:val="20"/>
                <w:lang w:val="pl-PL" w:eastAsia="pl-PL"/>
              </w:rPr>
              <w:t>IV.6.6) Informacje dodatkowe:</w:t>
            </w:r>
          </w:p>
          <w:p w:rsidR="00154521" w:rsidRDefault="00154521">
            <w:pPr>
              <w:autoSpaceDE w:val="0"/>
              <w:autoSpaceDN w:val="0"/>
              <w:adjustRightInd w:val="0"/>
              <w:spacing w:line="276" w:lineRule="auto"/>
              <w:jc w:val="both"/>
              <w:rPr>
                <w:rFonts w:eastAsia="TimesNewRoman,Bold"/>
                <w:b/>
                <w:bCs/>
                <w:sz w:val="20"/>
                <w:szCs w:val="20"/>
                <w:lang w:val="pl-PL" w:eastAsia="pl-PL"/>
              </w:rPr>
            </w:pPr>
          </w:p>
          <w:p w:rsidR="00154521" w:rsidRDefault="00154521">
            <w:pPr>
              <w:autoSpaceDE w:val="0"/>
              <w:autoSpaceDN w:val="0"/>
              <w:adjustRightInd w:val="0"/>
              <w:spacing w:line="276" w:lineRule="auto"/>
              <w:jc w:val="both"/>
              <w:rPr>
                <w:rFonts w:eastAsia="TimesNewRoman,Bold"/>
                <w:b/>
                <w:bCs/>
                <w:sz w:val="20"/>
                <w:szCs w:val="20"/>
                <w:lang w:val="pl-PL" w:eastAsia="pl-PL"/>
              </w:rPr>
            </w:pPr>
          </w:p>
        </w:tc>
      </w:tr>
    </w:tbl>
    <w:p w:rsidR="00F2280A" w:rsidRPr="00F2280A" w:rsidRDefault="00F2280A" w:rsidP="005E722E">
      <w:pPr>
        <w:spacing w:after="120"/>
        <w:ind w:right="-482"/>
        <w:outlineLvl w:val="0"/>
        <w:rPr>
          <w:b/>
          <w:i/>
          <w:sz w:val="12"/>
          <w:szCs w:val="12"/>
          <w:lang w:val="pl-PL"/>
        </w:rPr>
      </w:pPr>
    </w:p>
    <w:p w:rsidR="005E722E" w:rsidRDefault="005E722E" w:rsidP="005E722E">
      <w:pPr>
        <w:spacing w:after="120"/>
        <w:ind w:right="-482"/>
        <w:outlineLvl w:val="0"/>
        <w:rPr>
          <w:b/>
          <w:i/>
          <w:lang w:val="pl-PL"/>
        </w:rPr>
      </w:pPr>
      <w:r>
        <w:rPr>
          <w:b/>
          <w:i/>
          <w:lang w:val="pl-PL"/>
        </w:rPr>
        <w:t>Ogłoszenie zostało zamieszczone w Biuletynie Z</w:t>
      </w:r>
      <w:r w:rsidR="00E95828">
        <w:rPr>
          <w:b/>
          <w:i/>
          <w:lang w:val="pl-PL"/>
        </w:rPr>
        <w:t>amówień Publicznych w dniu</w:t>
      </w:r>
      <w:r w:rsidR="00722CC9">
        <w:rPr>
          <w:b/>
          <w:i/>
          <w:lang w:val="pl-PL"/>
        </w:rPr>
        <w:t xml:space="preserve"> </w:t>
      </w:r>
      <w:r w:rsidR="001A1CB5">
        <w:rPr>
          <w:b/>
          <w:i/>
          <w:lang w:val="pl-PL"/>
        </w:rPr>
        <w:t>09</w:t>
      </w:r>
      <w:r w:rsidR="00735FAF">
        <w:rPr>
          <w:b/>
          <w:i/>
          <w:lang w:val="pl-PL"/>
        </w:rPr>
        <w:t>/</w:t>
      </w:r>
      <w:r w:rsidR="000D4516">
        <w:rPr>
          <w:b/>
          <w:i/>
          <w:lang w:val="pl-PL"/>
        </w:rPr>
        <w:t>0</w:t>
      </w:r>
      <w:r w:rsidR="00717980">
        <w:rPr>
          <w:b/>
          <w:i/>
          <w:lang w:val="pl-PL"/>
        </w:rPr>
        <w:t>8</w:t>
      </w:r>
      <w:r w:rsidR="0011196C">
        <w:rPr>
          <w:b/>
          <w:i/>
          <w:lang w:val="pl-PL"/>
        </w:rPr>
        <w:t>/2018</w:t>
      </w:r>
      <w:r>
        <w:rPr>
          <w:b/>
          <w:i/>
          <w:lang w:val="pl-PL"/>
        </w:rPr>
        <w:t xml:space="preserve"> r.</w:t>
      </w:r>
    </w:p>
    <w:p w:rsidR="00E36B6B" w:rsidRPr="00D717EE" w:rsidRDefault="00E36B6B" w:rsidP="005E722E">
      <w:pPr>
        <w:rPr>
          <w:lang w:val="pl-PL"/>
        </w:rPr>
      </w:pPr>
    </w:p>
    <w:sectPr w:rsidR="00E36B6B" w:rsidRPr="00D717EE" w:rsidSect="00C71FDB">
      <w:headerReference w:type="default" r:id="rId10"/>
      <w:footerReference w:type="even" r:id="rId11"/>
      <w:footerReference w:type="default" r:id="rId12"/>
      <w:headerReference w:type="first" r:id="rId13"/>
      <w:footerReference w:type="first" r:id="rId14"/>
      <w:pgSz w:w="11906" w:h="16838"/>
      <w:pgMar w:top="1134" w:right="74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0D" w:rsidRDefault="00932C0D">
      <w:pPr>
        <w:pStyle w:val="Stopka"/>
      </w:pPr>
      <w:r>
        <w:separator/>
      </w:r>
    </w:p>
  </w:endnote>
  <w:endnote w:type="continuationSeparator" w:id="0">
    <w:p w:rsidR="00932C0D" w:rsidRDefault="00932C0D">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CC" w:rsidRDefault="00F511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511CC" w:rsidRDefault="00F511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CC" w:rsidRDefault="00F511CC" w:rsidP="003C086C">
    <w:pPr>
      <w:pStyle w:val="Stopka"/>
      <w:tabs>
        <w:tab w:val="clear" w:pos="4153"/>
        <w:tab w:val="clear" w:pos="8306"/>
        <w:tab w:val="center" w:pos="4860"/>
        <w:tab w:val="right" w:pos="9720"/>
      </w:tabs>
      <w:rPr>
        <w:rStyle w:val="Numerstrony"/>
        <w:sz w:val="20"/>
        <w:lang w:val="pl-PL"/>
      </w:rPr>
    </w:pPr>
  </w:p>
  <w:p w:rsidR="00F511CC" w:rsidRPr="002911A7" w:rsidRDefault="005346C3" w:rsidP="004977EA">
    <w:pPr>
      <w:pStyle w:val="Stopka"/>
      <w:tabs>
        <w:tab w:val="clear" w:pos="4153"/>
        <w:tab w:val="clear" w:pos="8306"/>
        <w:tab w:val="center" w:pos="4860"/>
        <w:tab w:val="right" w:pos="9720"/>
      </w:tabs>
      <w:rPr>
        <w:rStyle w:val="Numerstrony"/>
        <w:sz w:val="20"/>
        <w:lang w:val="pl-PL"/>
      </w:rPr>
    </w:pPr>
    <w:r>
      <w:rPr>
        <w:rStyle w:val="Numerstrony"/>
        <w:sz w:val="20"/>
        <w:lang w:val="pl-PL"/>
      </w:rPr>
      <w:t>Ognisko Pracy Pozaszkolnej – Zespół „Przygoda” w Rybniku</w:t>
    </w:r>
  </w:p>
  <w:p w:rsidR="00F511CC" w:rsidRPr="005346C3" w:rsidRDefault="00FB2F1A" w:rsidP="004977EA">
    <w:pPr>
      <w:pStyle w:val="Stopka"/>
      <w:tabs>
        <w:tab w:val="clear" w:pos="4153"/>
        <w:tab w:val="center" w:pos="900"/>
      </w:tabs>
      <w:rPr>
        <w:lang w:val="pl-PL"/>
      </w:rPr>
    </w:pPr>
    <w:r>
      <w:rPr>
        <w:noProof/>
        <w:sz w:val="20"/>
        <w:lang w:val="pl-PL" w:eastAsia="pl-P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-165735</wp:posOffset>
              </wp:positionV>
              <wp:extent cx="619188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487.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Nskc3n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"/>
          </w:pict>
        </mc:Fallback>
      </mc:AlternateContent>
    </w:r>
    <w:r w:rsidR="00F511CC">
      <w:rPr>
        <w:rStyle w:val="Numerstrony"/>
        <w:sz w:val="20"/>
        <w:lang w:val="pl-P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CC" w:rsidRDefault="00F511CC">
    <w:pPr>
      <w:pStyle w:val="Stopka"/>
      <w:pBdr>
        <w:top w:val="single" w:sz="4" w:space="1" w:color="auto"/>
      </w:pBdr>
      <w:tabs>
        <w:tab w:val="clear" w:pos="8306"/>
        <w:tab w:val="right" w:pos="9000"/>
      </w:tabs>
      <w:rPr>
        <w:rStyle w:val="Numerstrony"/>
        <w:sz w:val="20"/>
        <w:lang w:val="pl-PL"/>
      </w:rPr>
    </w:pPr>
    <w:r>
      <w:rPr>
        <w:sz w:val="20"/>
        <w:lang w:val="pl-PL"/>
      </w:rPr>
      <w:t>Urząd Miasta Rybnika</w:t>
    </w:r>
    <w:r>
      <w:rPr>
        <w:sz w:val="20"/>
        <w:lang w:val="pl-PL"/>
      </w:rPr>
      <w:tab/>
      <w:t>Wz_ZP_300</w:t>
    </w:r>
    <w:r>
      <w:rPr>
        <w:sz w:val="20"/>
        <w:lang w:val="pl-PL"/>
      </w:rPr>
      <w:tab/>
    </w:r>
    <w:r>
      <w:rPr>
        <w:rStyle w:val="Numerstrony"/>
        <w:sz w:val="20"/>
      </w:rPr>
      <w:fldChar w:fldCharType="begin"/>
    </w:r>
    <w:r>
      <w:rPr>
        <w:rStyle w:val="Numerstrony"/>
        <w:sz w:val="20"/>
        <w:lang w:val="pl-PL"/>
      </w:rPr>
      <w:instrText xml:space="preserve"> PAGE </w:instrText>
    </w:r>
    <w:r>
      <w:rPr>
        <w:rStyle w:val="Numerstrony"/>
        <w:sz w:val="20"/>
      </w:rPr>
      <w:fldChar w:fldCharType="separate"/>
    </w:r>
    <w:r>
      <w:rPr>
        <w:rStyle w:val="Numerstrony"/>
        <w:noProof/>
        <w:sz w:val="20"/>
        <w:lang w:val="pl-PL"/>
      </w:rPr>
      <w:t>1</w:t>
    </w:r>
    <w:r>
      <w:rPr>
        <w:rStyle w:val="Numerstrony"/>
        <w:sz w:val="20"/>
      </w:rPr>
      <w:fldChar w:fldCharType="end"/>
    </w:r>
    <w:r>
      <w:rPr>
        <w:rStyle w:val="Numerstrony"/>
        <w:sz w:val="20"/>
        <w:lang w:val="pl-PL"/>
      </w:rPr>
      <w:t>/</w:t>
    </w:r>
    <w:r>
      <w:rPr>
        <w:rStyle w:val="Numerstrony"/>
        <w:sz w:val="20"/>
      </w:rPr>
      <w:fldChar w:fldCharType="begin"/>
    </w:r>
    <w:r>
      <w:rPr>
        <w:rStyle w:val="Numerstrony"/>
        <w:sz w:val="20"/>
        <w:lang w:val="pl-PL"/>
      </w:rPr>
      <w:instrText xml:space="preserve"> NUMPAGES </w:instrText>
    </w:r>
    <w:r>
      <w:rPr>
        <w:rStyle w:val="Numerstrony"/>
        <w:sz w:val="20"/>
      </w:rPr>
      <w:fldChar w:fldCharType="separate"/>
    </w:r>
    <w:r w:rsidR="00727734">
      <w:rPr>
        <w:rStyle w:val="Numerstrony"/>
        <w:noProof/>
        <w:sz w:val="20"/>
        <w:lang w:val="pl-PL"/>
      </w:rPr>
      <w:t>11</w:t>
    </w:r>
    <w:r>
      <w:rPr>
        <w:rStyle w:val="Numerstrony"/>
        <w:sz w:val="20"/>
      </w:rPr>
      <w:fldChar w:fldCharType="end"/>
    </w:r>
  </w:p>
  <w:p w:rsidR="00F511CC" w:rsidRDefault="00F511CC">
    <w:pPr>
      <w:pStyle w:val="Stopka"/>
      <w:tabs>
        <w:tab w:val="clear" w:pos="4153"/>
        <w:tab w:val="center" w:pos="900"/>
      </w:tabs>
      <w:rPr>
        <w:sz w:val="20"/>
      </w:rPr>
    </w:pPr>
    <w:r>
      <w:rPr>
        <w:rStyle w:val="Numerstrony"/>
        <w:sz w:val="16"/>
        <w:lang w:val="pl-PL"/>
      </w:rPr>
      <w:tab/>
    </w:r>
    <w:r>
      <w:rPr>
        <w:rStyle w:val="Numerstrony"/>
        <w:sz w:val="16"/>
      </w:rPr>
      <w:t>DDM 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0D" w:rsidRDefault="00932C0D">
      <w:pPr>
        <w:pStyle w:val="Stopka"/>
      </w:pPr>
      <w:r>
        <w:separator/>
      </w:r>
    </w:p>
  </w:footnote>
  <w:footnote w:type="continuationSeparator" w:id="0">
    <w:p w:rsidR="00932C0D" w:rsidRDefault="00932C0D">
      <w:pPr>
        <w:pStyle w:val="Stopk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CC" w:rsidRDefault="00F511CC">
    <w:pPr>
      <w:pStyle w:val="Nagwek"/>
      <w:pBdr>
        <w:bottom w:val="single" w:sz="12" w:space="4" w:color="auto"/>
      </w:pBdr>
      <w:tabs>
        <w:tab w:val="clear" w:pos="8306"/>
        <w:tab w:val="right" w:pos="9720"/>
      </w:tabs>
      <w:spacing w:after="120"/>
      <w:rPr>
        <w:lang w:val="pl-PL"/>
      </w:rPr>
    </w:pPr>
    <w:r>
      <w:rPr>
        <w:i/>
        <w:sz w:val="20"/>
        <w:lang w:val="pl-PL"/>
      </w:rPr>
      <w:t>Numer sprawy nada</w:t>
    </w:r>
    <w:r w:rsidR="00F94BA8">
      <w:rPr>
        <w:i/>
        <w:sz w:val="20"/>
        <w:lang w:val="pl-PL"/>
      </w:rPr>
      <w:t xml:space="preserve">ny przez zamawiającego: </w:t>
    </w:r>
    <w:r w:rsidR="00260348">
      <w:rPr>
        <w:i/>
        <w:sz w:val="20"/>
        <w:lang w:val="pl-PL"/>
      </w:rPr>
      <w:t>OPPZP/01/2018</w:t>
    </w:r>
    <w:r>
      <w:rPr>
        <w:i/>
        <w:sz w:val="20"/>
        <w:lang w:val="pl-P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CC" w:rsidRDefault="00F511CC">
    <w:pPr>
      <w:pStyle w:val="Nagwek"/>
      <w:pBdr>
        <w:bottom w:val="single" w:sz="12" w:space="4" w:color="auto"/>
      </w:pBdr>
      <w:spacing w:after="120"/>
      <w:jc w:val="right"/>
      <w:rPr>
        <w:b/>
        <w:sz w:val="20"/>
        <w:lang w:val="pl-PL"/>
      </w:rPr>
    </w:pPr>
  </w:p>
  <w:p w:rsidR="00F511CC" w:rsidRDefault="00F511CC">
    <w:pPr>
      <w:pStyle w:val="Nagwek"/>
      <w:pBdr>
        <w:bottom w:val="single" w:sz="12" w:space="4" w:color="auto"/>
      </w:pBdr>
      <w:spacing w:after="120"/>
      <w:rPr>
        <w:i/>
        <w:sz w:val="20"/>
        <w:lang w:val="pl-PL"/>
      </w:rPr>
    </w:pPr>
    <w:r>
      <w:rPr>
        <w:i/>
        <w:sz w:val="20"/>
        <w:lang w:val="pl-PL"/>
      </w:rPr>
      <w:tab/>
    </w:r>
  </w:p>
  <w:p w:rsidR="00F511CC" w:rsidRDefault="00F511CC">
    <w:pPr>
      <w:pStyle w:val="Nagwek"/>
      <w:pBdr>
        <w:bottom w:val="single" w:sz="12" w:space="4" w:color="auto"/>
      </w:pBdr>
      <w:spacing w:after="120"/>
      <w:rPr>
        <w:lang w:val="pl-PL"/>
      </w:rPr>
    </w:pPr>
    <w:r>
      <w:rPr>
        <w:i/>
        <w:sz w:val="20"/>
        <w:lang w:val="pl-PL"/>
      </w:rPr>
      <w:t xml:space="preserve">Numer sprawy nadany przez zamawiającego:  ________________________                             </w:t>
    </w:r>
    <w:r>
      <w:rPr>
        <w:i/>
        <w:sz w:val="20"/>
        <w:lang w:val="pl-PL"/>
      </w:rPr>
      <w:tab/>
      <w:t xml:space="preserve">ZP-300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1140"/>
        </w:tabs>
        <w:ind w:left="1140" w:hanging="360"/>
      </w:pPr>
      <w:rPr>
        <w:rFonts w:ascii="Times New Roman" w:hAnsi="Times New Roman"/>
      </w:rPr>
    </w:lvl>
  </w:abstractNum>
  <w:abstractNum w:abstractNumId="1">
    <w:nsid w:val="00000036"/>
    <w:multiLevelType w:val="multilevel"/>
    <w:tmpl w:val="00000036"/>
    <w:name w:val="WW8Num63"/>
    <w:lvl w:ilvl="0">
      <w:start w:val="1"/>
      <w:numFmt w:val="decimal"/>
      <w:lvlText w:val="%1."/>
      <w:lvlJc w:val="left"/>
      <w:pPr>
        <w:tabs>
          <w:tab w:val="num" w:pos="720"/>
        </w:tabs>
        <w:ind w:left="720" w:hanging="360"/>
      </w:pPr>
      <w:rPr>
        <w:b w:val="0"/>
        <w:sz w:val="22"/>
        <w:szCs w:val="22"/>
        <w:lang w:val="pl-PL"/>
      </w:rPr>
    </w:lvl>
    <w:lvl w:ilvl="1">
      <w:start w:val="1"/>
      <w:numFmt w:val="decimal"/>
      <w:lvlText w:val="%2)"/>
      <w:lvlJc w:val="left"/>
      <w:pPr>
        <w:tabs>
          <w:tab w:val="num" w:pos="1440"/>
        </w:tabs>
        <w:ind w:left="1440" w:hanging="360"/>
      </w:pPr>
      <w:rPr>
        <w:i w:val="0"/>
        <w:sz w:val="22"/>
        <w:szCs w:val="22"/>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960EC3"/>
    <w:multiLevelType w:val="hybridMultilevel"/>
    <w:tmpl w:val="1A5A6D80"/>
    <w:lvl w:ilvl="0" w:tplc="FFFFFFFF">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2478EA"/>
    <w:multiLevelType w:val="hybridMultilevel"/>
    <w:tmpl w:val="74ECF1C4"/>
    <w:lvl w:ilvl="0" w:tplc="0415000F">
      <w:start w:val="1"/>
      <w:numFmt w:val="decimal"/>
      <w:lvlText w:val="%1."/>
      <w:lvlJc w:val="left"/>
      <w:pPr>
        <w:ind w:left="720" w:hanging="360"/>
      </w:pPr>
      <w:rPr>
        <w:rFonts w:cs="Times New Roman"/>
      </w:rPr>
    </w:lvl>
    <w:lvl w:ilvl="1" w:tplc="156E9E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DEF0716"/>
    <w:multiLevelType w:val="hybridMultilevel"/>
    <w:tmpl w:val="EC96B5F6"/>
    <w:lvl w:ilvl="0" w:tplc="FFFFFFFF">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6">
    <w:nsid w:val="3EF21193"/>
    <w:multiLevelType w:val="hybridMultilevel"/>
    <w:tmpl w:val="92B00F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984D64"/>
    <w:multiLevelType w:val="hybridMultilevel"/>
    <w:tmpl w:val="9CA63AAC"/>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E854C0E"/>
    <w:multiLevelType w:val="hybridMultilevel"/>
    <w:tmpl w:val="3394FF6C"/>
    <w:lvl w:ilvl="0" w:tplc="4A4EFF92">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832CA8A8">
      <w:start w:val="1"/>
      <w:numFmt w:val="decimal"/>
      <w:lvlText w:val="%3)"/>
      <w:lvlJc w:val="right"/>
      <w:pPr>
        <w:ind w:left="606" w:hanging="180"/>
      </w:pPr>
      <w:rPr>
        <w:rFonts w:ascii="Times New Roman" w:eastAsia="Times New Roman" w:hAnsi="Times New Roman" w:cs="Times New Roman"/>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5FFA5258"/>
    <w:multiLevelType w:val="hybridMultilevel"/>
    <w:tmpl w:val="91168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47321B"/>
    <w:multiLevelType w:val="hybridMultilevel"/>
    <w:tmpl w:val="071865D2"/>
    <w:lvl w:ilvl="0" w:tplc="DF460064">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78C90972"/>
    <w:multiLevelType w:val="hybridMultilevel"/>
    <w:tmpl w:val="38D0CC28"/>
    <w:lvl w:ilvl="0" w:tplc="5FD84DF4">
      <w:start w:val="1"/>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6B6B"/>
    <w:rsid w:val="00006B0C"/>
    <w:rsid w:val="00015069"/>
    <w:rsid w:val="00016DC3"/>
    <w:rsid w:val="00016F99"/>
    <w:rsid w:val="00021228"/>
    <w:rsid w:val="00024DB4"/>
    <w:rsid w:val="000260A0"/>
    <w:rsid w:val="00026400"/>
    <w:rsid w:val="000326B9"/>
    <w:rsid w:val="00033F5A"/>
    <w:rsid w:val="0004130A"/>
    <w:rsid w:val="0004152B"/>
    <w:rsid w:val="000565DB"/>
    <w:rsid w:val="00067BDE"/>
    <w:rsid w:val="00070A3D"/>
    <w:rsid w:val="00071A12"/>
    <w:rsid w:val="000813BF"/>
    <w:rsid w:val="0008497C"/>
    <w:rsid w:val="00090DA0"/>
    <w:rsid w:val="00093182"/>
    <w:rsid w:val="00095DF1"/>
    <w:rsid w:val="000A0AC6"/>
    <w:rsid w:val="000A26B3"/>
    <w:rsid w:val="000A617E"/>
    <w:rsid w:val="000B0EA8"/>
    <w:rsid w:val="000B4AD9"/>
    <w:rsid w:val="000C6D80"/>
    <w:rsid w:val="000D4516"/>
    <w:rsid w:val="000D50DE"/>
    <w:rsid w:val="000D56EA"/>
    <w:rsid w:val="000E370F"/>
    <w:rsid w:val="000E4D3B"/>
    <w:rsid w:val="00100E8A"/>
    <w:rsid w:val="00103E1E"/>
    <w:rsid w:val="0011196C"/>
    <w:rsid w:val="00115864"/>
    <w:rsid w:val="00116C86"/>
    <w:rsid w:val="0012175F"/>
    <w:rsid w:val="00121F18"/>
    <w:rsid w:val="001235D7"/>
    <w:rsid w:val="00127F53"/>
    <w:rsid w:val="00130131"/>
    <w:rsid w:val="00130E81"/>
    <w:rsid w:val="00136248"/>
    <w:rsid w:val="00137197"/>
    <w:rsid w:val="001400D8"/>
    <w:rsid w:val="00145377"/>
    <w:rsid w:val="001455EB"/>
    <w:rsid w:val="001515CC"/>
    <w:rsid w:val="001526EC"/>
    <w:rsid w:val="00154521"/>
    <w:rsid w:val="00170D3A"/>
    <w:rsid w:val="00171742"/>
    <w:rsid w:val="001736A6"/>
    <w:rsid w:val="00176159"/>
    <w:rsid w:val="00182560"/>
    <w:rsid w:val="00184771"/>
    <w:rsid w:val="001857DE"/>
    <w:rsid w:val="00186F4F"/>
    <w:rsid w:val="001911C0"/>
    <w:rsid w:val="001924EE"/>
    <w:rsid w:val="0019437E"/>
    <w:rsid w:val="001A1CB5"/>
    <w:rsid w:val="001B09DC"/>
    <w:rsid w:val="001B2C9A"/>
    <w:rsid w:val="001B4FA0"/>
    <w:rsid w:val="001B71D5"/>
    <w:rsid w:val="001C145F"/>
    <w:rsid w:val="001C509B"/>
    <w:rsid w:val="001C53B7"/>
    <w:rsid w:val="001D2EF8"/>
    <w:rsid w:val="001D46A3"/>
    <w:rsid w:val="001D4F8F"/>
    <w:rsid w:val="001F29CD"/>
    <w:rsid w:val="002077A8"/>
    <w:rsid w:val="0022398C"/>
    <w:rsid w:val="002264FF"/>
    <w:rsid w:val="00227CAD"/>
    <w:rsid w:val="00234580"/>
    <w:rsid w:val="00244767"/>
    <w:rsid w:val="00244AC4"/>
    <w:rsid w:val="00245217"/>
    <w:rsid w:val="00245470"/>
    <w:rsid w:val="00246DDE"/>
    <w:rsid w:val="00246E56"/>
    <w:rsid w:val="00253C00"/>
    <w:rsid w:val="00260348"/>
    <w:rsid w:val="0028592D"/>
    <w:rsid w:val="00290F04"/>
    <w:rsid w:val="002911A7"/>
    <w:rsid w:val="0029384B"/>
    <w:rsid w:val="00296F70"/>
    <w:rsid w:val="002A15C7"/>
    <w:rsid w:val="002A603D"/>
    <w:rsid w:val="002A6594"/>
    <w:rsid w:val="002A6636"/>
    <w:rsid w:val="002B225A"/>
    <w:rsid w:val="002B5F94"/>
    <w:rsid w:val="002C1731"/>
    <w:rsid w:val="002C2450"/>
    <w:rsid w:val="002C374B"/>
    <w:rsid w:val="002C47CF"/>
    <w:rsid w:val="002C6EDF"/>
    <w:rsid w:val="002C716D"/>
    <w:rsid w:val="002D3669"/>
    <w:rsid w:val="002E7487"/>
    <w:rsid w:val="002F05D8"/>
    <w:rsid w:val="002F116F"/>
    <w:rsid w:val="002F7A18"/>
    <w:rsid w:val="003018A7"/>
    <w:rsid w:val="00307D20"/>
    <w:rsid w:val="00311B2D"/>
    <w:rsid w:val="00312928"/>
    <w:rsid w:val="00326E92"/>
    <w:rsid w:val="00331704"/>
    <w:rsid w:val="00331867"/>
    <w:rsid w:val="00335904"/>
    <w:rsid w:val="00354AD4"/>
    <w:rsid w:val="00355B04"/>
    <w:rsid w:val="00355E7A"/>
    <w:rsid w:val="00356D5E"/>
    <w:rsid w:val="00384DE3"/>
    <w:rsid w:val="00384F4C"/>
    <w:rsid w:val="00385155"/>
    <w:rsid w:val="00390452"/>
    <w:rsid w:val="00391DDC"/>
    <w:rsid w:val="00393235"/>
    <w:rsid w:val="00394DF9"/>
    <w:rsid w:val="0039550D"/>
    <w:rsid w:val="003A0A63"/>
    <w:rsid w:val="003A10A4"/>
    <w:rsid w:val="003A32E5"/>
    <w:rsid w:val="003B00E4"/>
    <w:rsid w:val="003B11CB"/>
    <w:rsid w:val="003B1232"/>
    <w:rsid w:val="003B2EBA"/>
    <w:rsid w:val="003B4CD9"/>
    <w:rsid w:val="003B5DF3"/>
    <w:rsid w:val="003C086C"/>
    <w:rsid w:val="003C0E6B"/>
    <w:rsid w:val="003C4A6E"/>
    <w:rsid w:val="003D6E46"/>
    <w:rsid w:val="003E2F77"/>
    <w:rsid w:val="003E34F1"/>
    <w:rsid w:val="003E7CCC"/>
    <w:rsid w:val="003F2909"/>
    <w:rsid w:val="003F627E"/>
    <w:rsid w:val="00400A1F"/>
    <w:rsid w:val="00400C33"/>
    <w:rsid w:val="004022D9"/>
    <w:rsid w:val="00407340"/>
    <w:rsid w:val="0041302B"/>
    <w:rsid w:val="004155B0"/>
    <w:rsid w:val="00421383"/>
    <w:rsid w:val="00424BFD"/>
    <w:rsid w:val="00432E35"/>
    <w:rsid w:val="00433379"/>
    <w:rsid w:val="004424A1"/>
    <w:rsid w:val="004424AB"/>
    <w:rsid w:val="004474F1"/>
    <w:rsid w:val="0045060B"/>
    <w:rsid w:val="00461E73"/>
    <w:rsid w:val="004639D9"/>
    <w:rsid w:val="00466106"/>
    <w:rsid w:val="00466C1B"/>
    <w:rsid w:val="00470028"/>
    <w:rsid w:val="004737C9"/>
    <w:rsid w:val="00474648"/>
    <w:rsid w:val="00480E81"/>
    <w:rsid w:val="00480FA3"/>
    <w:rsid w:val="00483A71"/>
    <w:rsid w:val="00485403"/>
    <w:rsid w:val="00485B1A"/>
    <w:rsid w:val="00486126"/>
    <w:rsid w:val="00486C94"/>
    <w:rsid w:val="004878C6"/>
    <w:rsid w:val="00490188"/>
    <w:rsid w:val="004907D4"/>
    <w:rsid w:val="0049477A"/>
    <w:rsid w:val="004977EA"/>
    <w:rsid w:val="004A1C03"/>
    <w:rsid w:val="004A1E5C"/>
    <w:rsid w:val="004A288C"/>
    <w:rsid w:val="004A2B9E"/>
    <w:rsid w:val="004A3E3A"/>
    <w:rsid w:val="004A709F"/>
    <w:rsid w:val="004A7779"/>
    <w:rsid w:val="004B7E8D"/>
    <w:rsid w:val="004C7462"/>
    <w:rsid w:val="004D5CFA"/>
    <w:rsid w:val="004E00C2"/>
    <w:rsid w:val="004E3797"/>
    <w:rsid w:val="004F2F4A"/>
    <w:rsid w:val="005017B4"/>
    <w:rsid w:val="00501928"/>
    <w:rsid w:val="00506CA8"/>
    <w:rsid w:val="005237DA"/>
    <w:rsid w:val="0052398A"/>
    <w:rsid w:val="00531540"/>
    <w:rsid w:val="005346C3"/>
    <w:rsid w:val="005353F5"/>
    <w:rsid w:val="00535E87"/>
    <w:rsid w:val="00536BA4"/>
    <w:rsid w:val="005404D7"/>
    <w:rsid w:val="00544E32"/>
    <w:rsid w:val="00545649"/>
    <w:rsid w:val="00546654"/>
    <w:rsid w:val="00552EBC"/>
    <w:rsid w:val="0055471A"/>
    <w:rsid w:val="00554BCA"/>
    <w:rsid w:val="00556EDC"/>
    <w:rsid w:val="00564B72"/>
    <w:rsid w:val="00567A1B"/>
    <w:rsid w:val="00567E80"/>
    <w:rsid w:val="0057423D"/>
    <w:rsid w:val="005810CC"/>
    <w:rsid w:val="00581F77"/>
    <w:rsid w:val="005869FD"/>
    <w:rsid w:val="005A2062"/>
    <w:rsid w:val="005A3865"/>
    <w:rsid w:val="005B1E66"/>
    <w:rsid w:val="005B4031"/>
    <w:rsid w:val="005B42E1"/>
    <w:rsid w:val="005B56EF"/>
    <w:rsid w:val="005B597B"/>
    <w:rsid w:val="005B6D7A"/>
    <w:rsid w:val="005C0E0A"/>
    <w:rsid w:val="005C6DB9"/>
    <w:rsid w:val="005D0DB0"/>
    <w:rsid w:val="005E2051"/>
    <w:rsid w:val="005E722E"/>
    <w:rsid w:val="005F210B"/>
    <w:rsid w:val="005F5F41"/>
    <w:rsid w:val="00600923"/>
    <w:rsid w:val="00600C4A"/>
    <w:rsid w:val="006259B7"/>
    <w:rsid w:val="006317F5"/>
    <w:rsid w:val="00633347"/>
    <w:rsid w:val="00636008"/>
    <w:rsid w:val="00636989"/>
    <w:rsid w:val="006466AF"/>
    <w:rsid w:val="00646946"/>
    <w:rsid w:val="0065199B"/>
    <w:rsid w:val="006636AE"/>
    <w:rsid w:val="006639F9"/>
    <w:rsid w:val="00663DE1"/>
    <w:rsid w:val="0066449E"/>
    <w:rsid w:val="006645E8"/>
    <w:rsid w:val="00666B62"/>
    <w:rsid w:val="0067433D"/>
    <w:rsid w:val="00680033"/>
    <w:rsid w:val="006809BE"/>
    <w:rsid w:val="0068608D"/>
    <w:rsid w:val="006934E1"/>
    <w:rsid w:val="00694979"/>
    <w:rsid w:val="006A1C3B"/>
    <w:rsid w:val="006A21E0"/>
    <w:rsid w:val="006B02D9"/>
    <w:rsid w:val="006B6CE9"/>
    <w:rsid w:val="006C11C2"/>
    <w:rsid w:val="006C1371"/>
    <w:rsid w:val="006C2172"/>
    <w:rsid w:val="006C2295"/>
    <w:rsid w:val="006C4D6E"/>
    <w:rsid w:val="006D16AF"/>
    <w:rsid w:val="006D6A9F"/>
    <w:rsid w:val="006E1FAA"/>
    <w:rsid w:val="006E5F60"/>
    <w:rsid w:val="006F4DBE"/>
    <w:rsid w:val="006F50AE"/>
    <w:rsid w:val="006F6CF8"/>
    <w:rsid w:val="0070114D"/>
    <w:rsid w:val="0070416D"/>
    <w:rsid w:val="0071559A"/>
    <w:rsid w:val="00717980"/>
    <w:rsid w:val="00722CC9"/>
    <w:rsid w:val="00725712"/>
    <w:rsid w:val="00727734"/>
    <w:rsid w:val="00735C60"/>
    <w:rsid w:val="00735FAF"/>
    <w:rsid w:val="0074085B"/>
    <w:rsid w:val="007446B8"/>
    <w:rsid w:val="00745F3A"/>
    <w:rsid w:val="00747DC0"/>
    <w:rsid w:val="00751F2A"/>
    <w:rsid w:val="007543F5"/>
    <w:rsid w:val="00757D31"/>
    <w:rsid w:val="00760FB1"/>
    <w:rsid w:val="007633FD"/>
    <w:rsid w:val="00763521"/>
    <w:rsid w:val="00767070"/>
    <w:rsid w:val="00770611"/>
    <w:rsid w:val="00770920"/>
    <w:rsid w:val="00770B2C"/>
    <w:rsid w:val="00772729"/>
    <w:rsid w:val="0077716C"/>
    <w:rsid w:val="00786F97"/>
    <w:rsid w:val="00791035"/>
    <w:rsid w:val="007927BF"/>
    <w:rsid w:val="00795720"/>
    <w:rsid w:val="007963A8"/>
    <w:rsid w:val="007A0D47"/>
    <w:rsid w:val="007A53C2"/>
    <w:rsid w:val="007A6DF2"/>
    <w:rsid w:val="007A76E9"/>
    <w:rsid w:val="007A7E97"/>
    <w:rsid w:val="007B1582"/>
    <w:rsid w:val="007B178C"/>
    <w:rsid w:val="007B5E28"/>
    <w:rsid w:val="007C07E5"/>
    <w:rsid w:val="007E00FF"/>
    <w:rsid w:val="007E3533"/>
    <w:rsid w:val="007E4B09"/>
    <w:rsid w:val="007E789A"/>
    <w:rsid w:val="007F1AEB"/>
    <w:rsid w:val="007F41A2"/>
    <w:rsid w:val="008002B7"/>
    <w:rsid w:val="008008F9"/>
    <w:rsid w:val="008021E6"/>
    <w:rsid w:val="00803F1F"/>
    <w:rsid w:val="00805BBF"/>
    <w:rsid w:val="008061CE"/>
    <w:rsid w:val="00811100"/>
    <w:rsid w:val="0081440E"/>
    <w:rsid w:val="00816051"/>
    <w:rsid w:val="00817E25"/>
    <w:rsid w:val="008200DE"/>
    <w:rsid w:val="008216C2"/>
    <w:rsid w:val="008263EF"/>
    <w:rsid w:val="00826CE9"/>
    <w:rsid w:val="00827848"/>
    <w:rsid w:val="00830642"/>
    <w:rsid w:val="00831BC7"/>
    <w:rsid w:val="00832EB8"/>
    <w:rsid w:val="00836BD5"/>
    <w:rsid w:val="00837FD6"/>
    <w:rsid w:val="00844C9F"/>
    <w:rsid w:val="00846E67"/>
    <w:rsid w:val="00856730"/>
    <w:rsid w:val="00860ECC"/>
    <w:rsid w:val="00862F24"/>
    <w:rsid w:val="00863DF6"/>
    <w:rsid w:val="008674C9"/>
    <w:rsid w:val="00876380"/>
    <w:rsid w:val="00893A18"/>
    <w:rsid w:val="008A1495"/>
    <w:rsid w:val="008A2153"/>
    <w:rsid w:val="008A7AAB"/>
    <w:rsid w:val="008B06CC"/>
    <w:rsid w:val="008B0FA3"/>
    <w:rsid w:val="008B335B"/>
    <w:rsid w:val="008B7837"/>
    <w:rsid w:val="008C1017"/>
    <w:rsid w:val="008C388C"/>
    <w:rsid w:val="008E357C"/>
    <w:rsid w:val="008E40BB"/>
    <w:rsid w:val="0090671E"/>
    <w:rsid w:val="009213EC"/>
    <w:rsid w:val="00921F36"/>
    <w:rsid w:val="00932C0D"/>
    <w:rsid w:val="009335A4"/>
    <w:rsid w:val="009359B1"/>
    <w:rsid w:val="00941C2B"/>
    <w:rsid w:val="00941C4C"/>
    <w:rsid w:val="0096301D"/>
    <w:rsid w:val="00964C33"/>
    <w:rsid w:val="00970FE2"/>
    <w:rsid w:val="0097214A"/>
    <w:rsid w:val="009744A9"/>
    <w:rsid w:val="0097481E"/>
    <w:rsid w:val="00981AB9"/>
    <w:rsid w:val="00984541"/>
    <w:rsid w:val="00985FCE"/>
    <w:rsid w:val="00986FCA"/>
    <w:rsid w:val="00987BD7"/>
    <w:rsid w:val="009938A5"/>
    <w:rsid w:val="00996F1C"/>
    <w:rsid w:val="009974FA"/>
    <w:rsid w:val="009A1BBB"/>
    <w:rsid w:val="009A35BA"/>
    <w:rsid w:val="009A4E4E"/>
    <w:rsid w:val="009B51EE"/>
    <w:rsid w:val="009B54D5"/>
    <w:rsid w:val="009B7639"/>
    <w:rsid w:val="009C2255"/>
    <w:rsid w:val="009C2B76"/>
    <w:rsid w:val="009C3C8D"/>
    <w:rsid w:val="009C6713"/>
    <w:rsid w:val="009D4FE4"/>
    <w:rsid w:val="009D5866"/>
    <w:rsid w:val="009D7C89"/>
    <w:rsid w:val="009E0992"/>
    <w:rsid w:val="009E59ED"/>
    <w:rsid w:val="009F6EDF"/>
    <w:rsid w:val="009F6FCB"/>
    <w:rsid w:val="00A017EF"/>
    <w:rsid w:val="00A03B33"/>
    <w:rsid w:val="00A0685B"/>
    <w:rsid w:val="00A116C5"/>
    <w:rsid w:val="00A1562E"/>
    <w:rsid w:val="00A24271"/>
    <w:rsid w:val="00A24D28"/>
    <w:rsid w:val="00A32949"/>
    <w:rsid w:val="00A34569"/>
    <w:rsid w:val="00A37BF7"/>
    <w:rsid w:val="00A41670"/>
    <w:rsid w:val="00A42431"/>
    <w:rsid w:val="00A54F77"/>
    <w:rsid w:val="00A57184"/>
    <w:rsid w:val="00A610B5"/>
    <w:rsid w:val="00A638C0"/>
    <w:rsid w:val="00A75B4F"/>
    <w:rsid w:val="00A81D37"/>
    <w:rsid w:val="00A83CEE"/>
    <w:rsid w:val="00A87127"/>
    <w:rsid w:val="00A877B2"/>
    <w:rsid w:val="00A96379"/>
    <w:rsid w:val="00AA028E"/>
    <w:rsid w:val="00AA0DB6"/>
    <w:rsid w:val="00AA1BD4"/>
    <w:rsid w:val="00AA6A50"/>
    <w:rsid w:val="00AB0609"/>
    <w:rsid w:val="00AC4BEF"/>
    <w:rsid w:val="00AC57E3"/>
    <w:rsid w:val="00AD0225"/>
    <w:rsid w:val="00AD6BA9"/>
    <w:rsid w:val="00AE1D00"/>
    <w:rsid w:val="00AE6D9B"/>
    <w:rsid w:val="00AF06E0"/>
    <w:rsid w:val="00AF135A"/>
    <w:rsid w:val="00AF2497"/>
    <w:rsid w:val="00AF4061"/>
    <w:rsid w:val="00AF6EF9"/>
    <w:rsid w:val="00B00D3C"/>
    <w:rsid w:val="00B0210A"/>
    <w:rsid w:val="00B07EE0"/>
    <w:rsid w:val="00B133FD"/>
    <w:rsid w:val="00B14C6C"/>
    <w:rsid w:val="00B2484D"/>
    <w:rsid w:val="00B2506A"/>
    <w:rsid w:val="00B257A8"/>
    <w:rsid w:val="00B30663"/>
    <w:rsid w:val="00B30C05"/>
    <w:rsid w:val="00B30F35"/>
    <w:rsid w:val="00B3755C"/>
    <w:rsid w:val="00B40938"/>
    <w:rsid w:val="00B41D97"/>
    <w:rsid w:val="00B50D4A"/>
    <w:rsid w:val="00B525F2"/>
    <w:rsid w:val="00B52713"/>
    <w:rsid w:val="00B554E2"/>
    <w:rsid w:val="00B5625F"/>
    <w:rsid w:val="00B56C23"/>
    <w:rsid w:val="00B60896"/>
    <w:rsid w:val="00B669AD"/>
    <w:rsid w:val="00B67515"/>
    <w:rsid w:val="00B73FBD"/>
    <w:rsid w:val="00B74454"/>
    <w:rsid w:val="00B87C87"/>
    <w:rsid w:val="00B92FA8"/>
    <w:rsid w:val="00BA4CD6"/>
    <w:rsid w:val="00BA6509"/>
    <w:rsid w:val="00BB0D86"/>
    <w:rsid w:val="00BB1211"/>
    <w:rsid w:val="00BB1FDF"/>
    <w:rsid w:val="00BB488B"/>
    <w:rsid w:val="00BC243D"/>
    <w:rsid w:val="00BC249A"/>
    <w:rsid w:val="00BD1A7D"/>
    <w:rsid w:val="00BD3DF6"/>
    <w:rsid w:val="00BD5F08"/>
    <w:rsid w:val="00BE09B3"/>
    <w:rsid w:val="00BF0E92"/>
    <w:rsid w:val="00BF0EE7"/>
    <w:rsid w:val="00BF4A8F"/>
    <w:rsid w:val="00C02124"/>
    <w:rsid w:val="00C0330B"/>
    <w:rsid w:val="00C047CF"/>
    <w:rsid w:val="00C060C7"/>
    <w:rsid w:val="00C13ECD"/>
    <w:rsid w:val="00C145C1"/>
    <w:rsid w:val="00C213B2"/>
    <w:rsid w:val="00C21D9A"/>
    <w:rsid w:val="00C228CB"/>
    <w:rsid w:val="00C24005"/>
    <w:rsid w:val="00C24B9C"/>
    <w:rsid w:val="00C2566F"/>
    <w:rsid w:val="00C30C85"/>
    <w:rsid w:val="00C311E5"/>
    <w:rsid w:val="00C32915"/>
    <w:rsid w:val="00C32FC4"/>
    <w:rsid w:val="00C33EC4"/>
    <w:rsid w:val="00C33FCA"/>
    <w:rsid w:val="00C400CC"/>
    <w:rsid w:val="00C4030A"/>
    <w:rsid w:val="00C42379"/>
    <w:rsid w:val="00C45D94"/>
    <w:rsid w:val="00C54993"/>
    <w:rsid w:val="00C56532"/>
    <w:rsid w:val="00C63EAC"/>
    <w:rsid w:val="00C65596"/>
    <w:rsid w:val="00C66007"/>
    <w:rsid w:val="00C66612"/>
    <w:rsid w:val="00C7029D"/>
    <w:rsid w:val="00C712FE"/>
    <w:rsid w:val="00C71FDB"/>
    <w:rsid w:val="00C75CF3"/>
    <w:rsid w:val="00C76D7D"/>
    <w:rsid w:val="00C80F94"/>
    <w:rsid w:val="00C83330"/>
    <w:rsid w:val="00C86C1A"/>
    <w:rsid w:val="00CB4B58"/>
    <w:rsid w:val="00CB7BD8"/>
    <w:rsid w:val="00CC46A2"/>
    <w:rsid w:val="00CC46B5"/>
    <w:rsid w:val="00CC473D"/>
    <w:rsid w:val="00CC4B6C"/>
    <w:rsid w:val="00CD1A1F"/>
    <w:rsid w:val="00CD4BD4"/>
    <w:rsid w:val="00CE4E29"/>
    <w:rsid w:val="00CE6256"/>
    <w:rsid w:val="00CE76BF"/>
    <w:rsid w:val="00CF17DC"/>
    <w:rsid w:val="00CF4F7F"/>
    <w:rsid w:val="00CF7902"/>
    <w:rsid w:val="00D01033"/>
    <w:rsid w:val="00D02A40"/>
    <w:rsid w:val="00D032B5"/>
    <w:rsid w:val="00D07A10"/>
    <w:rsid w:val="00D10639"/>
    <w:rsid w:val="00D12DB0"/>
    <w:rsid w:val="00D17125"/>
    <w:rsid w:val="00D20DA4"/>
    <w:rsid w:val="00D2313A"/>
    <w:rsid w:val="00D239DC"/>
    <w:rsid w:val="00D2785F"/>
    <w:rsid w:val="00D323AC"/>
    <w:rsid w:val="00D36E3B"/>
    <w:rsid w:val="00D37A65"/>
    <w:rsid w:val="00D37E2B"/>
    <w:rsid w:val="00D40024"/>
    <w:rsid w:val="00D42902"/>
    <w:rsid w:val="00D44AB9"/>
    <w:rsid w:val="00D44B68"/>
    <w:rsid w:val="00D4694F"/>
    <w:rsid w:val="00D46C4A"/>
    <w:rsid w:val="00D47515"/>
    <w:rsid w:val="00D47653"/>
    <w:rsid w:val="00D51A5C"/>
    <w:rsid w:val="00D543E5"/>
    <w:rsid w:val="00D55184"/>
    <w:rsid w:val="00D55C17"/>
    <w:rsid w:val="00D568A3"/>
    <w:rsid w:val="00D6706D"/>
    <w:rsid w:val="00D7132B"/>
    <w:rsid w:val="00D71586"/>
    <w:rsid w:val="00D717EE"/>
    <w:rsid w:val="00D71EAA"/>
    <w:rsid w:val="00D769A1"/>
    <w:rsid w:val="00D8119E"/>
    <w:rsid w:val="00D81F22"/>
    <w:rsid w:val="00D878B5"/>
    <w:rsid w:val="00D91383"/>
    <w:rsid w:val="00D922CE"/>
    <w:rsid w:val="00DA26EE"/>
    <w:rsid w:val="00DA38EC"/>
    <w:rsid w:val="00DA6F36"/>
    <w:rsid w:val="00DA713A"/>
    <w:rsid w:val="00DB0640"/>
    <w:rsid w:val="00DB371A"/>
    <w:rsid w:val="00DB3746"/>
    <w:rsid w:val="00DB3A0F"/>
    <w:rsid w:val="00DE3745"/>
    <w:rsid w:val="00DF0651"/>
    <w:rsid w:val="00DF262F"/>
    <w:rsid w:val="00DF4F82"/>
    <w:rsid w:val="00DF55FC"/>
    <w:rsid w:val="00DF651A"/>
    <w:rsid w:val="00DF735F"/>
    <w:rsid w:val="00E07505"/>
    <w:rsid w:val="00E11227"/>
    <w:rsid w:val="00E1422A"/>
    <w:rsid w:val="00E15E7F"/>
    <w:rsid w:val="00E26BE1"/>
    <w:rsid w:val="00E3258C"/>
    <w:rsid w:val="00E33262"/>
    <w:rsid w:val="00E364B1"/>
    <w:rsid w:val="00E36B6B"/>
    <w:rsid w:val="00E372DA"/>
    <w:rsid w:val="00E41808"/>
    <w:rsid w:val="00E44CA7"/>
    <w:rsid w:val="00E452F3"/>
    <w:rsid w:val="00E46072"/>
    <w:rsid w:val="00E5367D"/>
    <w:rsid w:val="00E63323"/>
    <w:rsid w:val="00E63771"/>
    <w:rsid w:val="00E65242"/>
    <w:rsid w:val="00E65812"/>
    <w:rsid w:val="00E65ED0"/>
    <w:rsid w:val="00E70DF9"/>
    <w:rsid w:val="00E71020"/>
    <w:rsid w:val="00E71392"/>
    <w:rsid w:val="00E719C5"/>
    <w:rsid w:val="00E74EAA"/>
    <w:rsid w:val="00E751F9"/>
    <w:rsid w:val="00E80BB5"/>
    <w:rsid w:val="00E84A8B"/>
    <w:rsid w:val="00E85153"/>
    <w:rsid w:val="00E92847"/>
    <w:rsid w:val="00E95828"/>
    <w:rsid w:val="00EA324C"/>
    <w:rsid w:val="00EB05A2"/>
    <w:rsid w:val="00EB14CF"/>
    <w:rsid w:val="00EB2455"/>
    <w:rsid w:val="00EB3E6C"/>
    <w:rsid w:val="00EB4442"/>
    <w:rsid w:val="00EB53BB"/>
    <w:rsid w:val="00EB7DC6"/>
    <w:rsid w:val="00EB7EA9"/>
    <w:rsid w:val="00EC1329"/>
    <w:rsid w:val="00EC7BAE"/>
    <w:rsid w:val="00ED0F2B"/>
    <w:rsid w:val="00ED6637"/>
    <w:rsid w:val="00EE1698"/>
    <w:rsid w:val="00EE1699"/>
    <w:rsid w:val="00EE69E5"/>
    <w:rsid w:val="00EF0787"/>
    <w:rsid w:val="00EF4897"/>
    <w:rsid w:val="00F00E4A"/>
    <w:rsid w:val="00F02D33"/>
    <w:rsid w:val="00F06F4F"/>
    <w:rsid w:val="00F128E7"/>
    <w:rsid w:val="00F15584"/>
    <w:rsid w:val="00F171C5"/>
    <w:rsid w:val="00F2280A"/>
    <w:rsid w:val="00F22E08"/>
    <w:rsid w:val="00F241E2"/>
    <w:rsid w:val="00F24A6B"/>
    <w:rsid w:val="00F32BCF"/>
    <w:rsid w:val="00F34421"/>
    <w:rsid w:val="00F41F1E"/>
    <w:rsid w:val="00F452E1"/>
    <w:rsid w:val="00F46EDE"/>
    <w:rsid w:val="00F506BF"/>
    <w:rsid w:val="00F511CC"/>
    <w:rsid w:val="00F535FC"/>
    <w:rsid w:val="00F558AE"/>
    <w:rsid w:val="00F62CC9"/>
    <w:rsid w:val="00F63C32"/>
    <w:rsid w:val="00F6491E"/>
    <w:rsid w:val="00F654CC"/>
    <w:rsid w:val="00F71EFC"/>
    <w:rsid w:val="00F73CDD"/>
    <w:rsid w:val="00F7716F"/>
    <w:rsid w:val="00F77FFE"/>
    <w:rsid w:val="00F80271"/>
    <w:rsid w:val="00F8396F"/>
    <w:rsid w:val="00F87795"/>
    <w:rsid w:val="00F93EFD"/>
    <w:rsid w:val="00F94BA8"/>
    <w:rsid w:val="00F95B5C"/>
    <w:rsid w:val="00F966C3"/>
    <w:rsid w:val="00FA23B0"/>
    <w:rsid w:val="00FA2DED"/>
    <w:rsid w:val="00FA7DBA"/>
    <w:rsid w:val="00FB2CD3"/>
    <w:rsid w:val="00FB2F1A"/>
    <w:rsid w:val="00FB46DD"/>
    <w:rsid w:val="00FB51F9"/>
    <w:rsid w:val="00FB5C0A"/>
    <w:rsid w:val="00FB79EF"/>
    <w:rsid w:val="00FC436A"/>
    <w:rsid w:val="00FC5A48"/>
    <w:rsid w:val="00FC689D"/>
    <w:rsid w:val="00FD20FC"/>
    <w:rsid w:val="00FD23DE"/>
    <w:rsid w:val="00FD31B3"/>
    <w:rsid w:val="00FE3EFC"/>
    <w:rsid w:val="00FF19E6"/>
    <w:rsid w:val="00FF301B"/>
    <w:rsid w:val="00FF3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609"/>
    <w:rPr>
      <w:sz w:val="24"/>
      <w:szCs w:val="24"/>
      <w:lang w:val="en-GB" w:eastAsia="en-GB"/>
    </w:rPr>
  </w:style>
  <w:style w:type="paragraph" w:styleId="Nagwek1">
    <w:name w:val="heading 1"/>
    <w:basedOn w:val="Normalny"/>
    <w:next w:val="Normalny"/>
    <w:link w:val="Nagwek1Znak"/>
    <w:qFormat/>
    <w:pPr>
      <w:keepNext/>
      <w:outlineLvl w:val="0"/>
    </w:pPr>
    <w:rPr>
      <w:b/>
      <w:bCs/>
      <w:lang w:val="pl-PL"/>
    </w:rPr>
  </w:style>
  <w:style w:type="paragraph" w:styleId="Nagwek2">
    <w:name w:val="heading 2"/>
    <w:basedOn w:val="Normalny"/>
    <w:next w:val="Normalny"/>
    <w:link w:val="Nagwek2Znak"/>
    <w:qFormat/>
    <w:pPr>
      <w:keepNext/>
      <w:spacing w:before="120" w:after="120"/>
      <w:ind w:right="-28"/>
      <w:jc w:val="both"/>
      <w:outlineLvl w:val="1"/>
    </w:pPr>
    <w:rPr>
      <w:b/>
      <w:lang w:val="pl-PL"/>
    </w:rPr>
  </w:style>
  <w:style w:type="paragraph" w:styleId="Nagwek3">
    <w:name w:val="heading 3"/>
    <w:basedOn w:val="Normalny"/>
    <w:next w:val="Normalny"/>
    <w:link w:val="Nagwek3Znak"/>
    <w:qFormat/>
    <w:pPr>
      <w:keepNext/>
      <w:jc w:val="both"/>
      <w:outlineLvl w:val="2"/>
    </w:pPr>
    <w:rPr>
      <w:b/>
      <w:sz w:val="22"/>
      <w:szCs w:val="20"/>
      <w:lang w:val="pl-PL" w:eastAsia="pl-PL"/>
    </w:rPr>
  </w:style>
  <w:style w:type="paragraph" w:styleId="Nagwek4">
    <w:name w:val="heading 4"/>
    <w:basedOn w:val="Normalny"/>
    <w:next w:val="Normalny"/>
    <w:link w:val="Nagwek4Znak"/>
    <w:qFormat/>
    <w:pPr>
      <w:keepNext/>
      <w:jc w:val="center"/>
      <w:outlineLvl w:val="3"/>
    </w:pPr>
    <w:rPr>
      <w:b/>
      <w:sz w:val="22"/>
      <w:szCs w:val="20"/>
      <w:lang w:val="pl-PL" w:eastAsia="pl-PL"/>
    </w:rPr>
  </w:style>
  <w:style w:type="paragraph" w:styleId="Nagwek5">
    <w:name w:val="heading 5"/>
    <w:basedOn w:val="Normalny"/>
    <w:next w:val="Normalny"/>
    <w:link w:val="Nagwek5Znak"/>
    <w:qFormat/>
    <w:pPr>
      <w:keepNext/>
      <w:tabs>
        <w:tab w:val="left" w:pos="480"/>
      </w:tabs>
      <w:jc w:val="both"/>
      <w:outlineLvl w:val="4"/>
    </w:pPr>
    <w:rPr>
      <w:b/>
      <w:color w:val="000080"/>
      <w:sz w:val="22"/>
      <w:szCs w:val="20"/>
      <w:lang w:val="pl-PL" w:eastAsia="pl-PL"/>
    </w:rPr>
  </w:style>
  <w:style w:type="paragraph" w:styleId="Nagwek6">
    <w:name w:val="heading 6"/>
    <w:basedOn w:val="Normalny"/>
    <w:next w:val="Normalny"/>
    <w:link w:val="Nagwek6Znak"/>
    <w:qFormat/>
    <w:pPr>
      <w:spacing w:before="240" w:after="60"/>
      <w:outlineLvl w:val="5"/>
    </w:pPr>
    <w:rPr>
      <w:b/>
      <w:bCs/>
      <w:sz w:val="22"/>
      <w:szCs w:val="22"/>
      <w:lang w:eastAsia="pl-PL"/>
    </w:rPr>
  </w:style>
  <w:style w:type="paragraph" w:styleId="Nagwek7">
    <w:name w:val="heading 7"/>
    <w:basedOn w:val="Normalny"/>
    <w:next w:val="Normalny"/>
    <w:link w:val="Nagwek7Znak"/>
    <w:qFormat/>
    <w:pPr>
      <w:spacing w:before="240" w:after="60"/>
      <w:outlineLvl w:val="6"/>
    </w:pPr>
    <w:rPr>
      <w:lang w:eastAsia="pl-PL"/>
    </w:rPr>
  </w:style>
  <w:style w:type="paragraph" w:styleId="Nagwek8">
    <w:name w:val="heading 8"/>
    <w:basedOn w:val="Normalny"/>
    <w:next w:val="Normalny"/>
    <w:link w:val="Nagwek8Znak"/>
    <w:qFormat/>
    <w:pPr>
      <w:keepNext/>
      <w:outlineLvl w:val="7"/>
    </w:pPr>
    <w:rPr>
      <w:sz w:val="28"/>
      <w:szCs w:val="20"/>
      <w:u w:val="single"/>
      <w:lang w:val="pl-PL" w:eastAsia="pl-PL"/>
    </w:rPr>
  </w:style>
  <w:style w:type="paragraph" w:styleId="Nagwek9">
    <w:name w:val="heading 9"/>
    <w:basedOn w:val="Normalny"/>
    <w:next w:val="Normalny"/>
    <w:link w:val="Nagwek9Znak"/>
    <w:qFormat/>
    <w:pPr>
      <w:spacing w:before="240" w:after="60"/>
      <w:outlineLvl w:val="8"/>
    </w:pPr>
    <w:rPr>
      <w:rFonts w:ascii="Arial" w:hAnsi="Arial" w:cs="Arial"/>
      <w:sz w:val="22"/>
      <w:szCs w:val="22"/>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Nagwek">
    <w:name w:val="header"/>
    <w:basedOn w:val="Normalny"/>
    <w:link w:val="NagwekZnak"/>
    <w:pPr>
      <w:tabs>
        <w:tab w:val="center" w:pos="4153"/>
        <w:tab w:val="right" w:pos="8306"/>
      </w:tabs>
    </w:pPr>
  </w:style>
  <w:style w:type="paragraph" w:customStyle="1" w:styleId="Logo">
    <w:name w:val="Logo"/>
    <w:basedOn w:val="Normalny"/>
    <w:rPr>
      <w:szCs w:val="20"/>
      <w:lang w:val="fr-FR"/>
    </w:rPr>
  </w:style>
  <w:style w:type="paragraph" w:customStyle="1" w:styleId="ZU">
    <w:name w:val="Z_U"/>
    <w:basedOn w:val="Normalny"/>
    <w:rPr>
      <w:rFonts w:ascii="Arial" w:hAnsi="Arial"/>
      <w:b/>
      <w:sz w:val="16"/>
      <w:szCs w:val="20"/>
      <w:lang w:val="fr-FR"/>
    </w:rPr>
  </w:style>
  <w:style w:type="paragraph" w:customStyle="1" w:styleId="Rub1">
    <w:name w:val="Rub1"/>
    <w:basedOn w:val="Normalny"/>
    <w:pPr>
      <w:tabs>
        <w:tab w:val="left" w:pos="1276"/>
      </w:tabs>
      <w:jc w:val="both"/>
    </w:pPr>
    <w:rPr>
      <w:b/>
      <w:smallCaps/>
      <w:sz w:val="20"/>
      <w:szCs w:val="20"/>
    </w:rPr>
  </w:style>
  <w:style w:type="paragraph" w:customStyle="1" w:styleId="Rub2">
    <w:name w:val="Rub2"/>
    <w:basedOn w:val="Normalny"/>
    <w:next w:val="Normalny"/>
    <w:pPr>
      <w:tabs>
        <w:tab w:val="left" w:pos="709"/>
        <w:tab w:val="left" w:pos="5670"/>
        <w:tab w:val="left" w:pos="6663"/>
        <w:tab w:val="left" w:pos="7088"/>
      </w:tabs>
      <w:ind w:right="-596"/>
    </w:pPr>
    <w:rPr>
      <w:smallCaps/>
      <w:sz w:val="20"/>
      <w:szCs w:val="20"/>
      <w:lang w:val="fr-FR"/>
    </w:rPr>
  </w:style>
  <w:style w:type="paragraph" w:customStyle="1" w:styleId="Rub3">
    <w:name w:val="Rub3"/>
    <w:basedOn w:val="Normalny"/>
    <w:next w:val="Normalny"/>
    <w:pPr>
      <w:tabs>
        <w:tab w:val="left" w:pos="709"/>
      </w:tabs>
      <w:jc w:val="both"/>
    </w:pPr>
    <w:rPr>
      <w:b/>
      <w:i/>
      <w:sz w:val="20"/>
      <w:szCs w:val="20"/>
    </w:rPr>
  </w:style>
  <w:style w:type="paragraph" w:styleId="Stopka">
    <w:name w:val="footer"/>
    <w:basedOn w:val="Normalny"/>
    <w:link w:val="StopkaZnak"/>
    <w:pPr>
      <w:tabs>
        <w:tab w:val="center" w:pos="4153"/>
        <w:tab w:val="right" w:pos="8306"/>
      </w:tabs>
    </w:pPr>
  </w:style>
  <w:style w:type="paragraph" w:styleId="Tekstprzypisudolnego">
    <w:name w:val="footnote text"/>
    <w:basedOn w:val="Normalny"/>
    <w:link w:val="TekstprzypisudolnegoZnak"/>
    <w:semiHidden/>
    <w:pPr>
      <w:widowControl w:val="0"/>
      <w:tabs>
        <w:tab w:val="left" w:pos="567"/>
      </w:tabs>
      <w:ind w:left="567" w:hanging="567"/>
    </w:pPr>
  </w:style>
  <w:style w:type="paragraph" w:styleId="Spistreci2">
    <w:name w:val="toc 2"/>
    <w:basedOn w:val="Normalny"/>
    <w:next w:val="Normalny"/>
    <w:semiHidden/>
    <w:pPr>
      <w:keepNext/>
      <w:keepLines/>
      <w:tabs>
        <w:tab w:val="right" w:leader="dot" w:pos="8640"/>
      </w:tabs>
      <w:spacing w:after="240"/>
      <w:ind w:left="1077" w:right="720" w:hanging="601"/>
      <w:jc w:val="both"/>
    </w:pPr>
    <w:rPr>
      <w:szCs w:val="20"/>
    </w:r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character" w:styleId="Hipercze">
    <w:name w:val="Hyperlink"/>
    <w:basedOn w:val="Domylnaczcionkaakapitu"/>
    <w:rPr>
      <w:color w:val="0000FF"/>
      <w:u w:val="single"/>
    </w:rPr>
  </w:style>
  <w:style w:type="paragraph" w:styleId="Plandokumentu">
    <w:name w:val="Plan dokumentu"/>
    <w:basedOn w:val="Normalny"/>
    <w:link w:val="PlandokumentuZnak"/>
    <w:semiHidden/>
    <w:pPr>
      <w:shd w:val="clear" w:color="auto" w:fill="000080"/>
    </w:pPr>
    <w:rPr>
      <w:rFonts w:ascii="Tahoma" w:hAnsi="Tahoma"/>
    </w:rPr>
  </w:style>
  <w:style w:type="paragraph" w:styleId="Tekstkomentarza">
    <w:name w:val="annotation text"/>
    <w:basedOn w:val="Normalny"/>
    <w:link w:val="TekstkomentarzaZnak"/>
    <w:uiPriority w:val="99"/>
    <w:rPr>
      <w:sz w:val="20"/>
    </w:rPr>
  </w:style>
  <w:style w:type="character" w:styleId="Odwoaniedokomentarza">
    <w:name w:val="annotation reference"/>
    <w:basedOn w:val="Domylnaczcionkaakapitu"/>
    <w:semiHidden/>
    <w:rPr>
      <w:sz w:val="16"/>
    </w:rPr>
  </w:style>
  <w:style w:type="paragraph" w:styleId="Tematkomentarza">
    <w:name w:val="annotation subject"/>
    <w:basedOn w:val="Tekstkomentarza"/>
    <w:next w:val="Tekstkomentarza"/>
    <w:link w:val="TematkomentarzaZnak"/>
    <w:semiHidden/>
    <w:rPr>
      <w:b/>
      <w:bCs/>
      <w:szCs w:val="20"/>
    </w:rPr>
  </w:style>
  <w:style w:type="paragraph" w:styleId="Tekstpodstawowy3">
    <w:name w:val="Body Text 3"/>
    <w:basedOn w:val="Normalny"/>
    <w:link w:val="Tekstpodstawowy3Znak"/>
    <w:uiPriority w:val="99"/>
    <w:rPr>
      <w:color w:val="000000"/>
      <w:sz w:val="22"/>
      <w:szCs w:val="20"/>
      <w:lang w:val="pl-PL" w:eastAsia="pl-PL"/>
    </w:rPr>
  </w:style>
  <w:style w:type="paragraph" w:styleId="Tekstpodstawowy2">
    <w:name w:val="Body Text 2"/>
    <w:basedOn w:val="Normalny"/>
    <w:link w:val="Tekstpodstawowy2Znak"/>
    <w:uiPriority w:val="99"/>
    <w:pPr>
      <w:jc w:val="both"/>
    </w:pPr>
    <w:rPr>
      <w:b/>
      <w:sz w:val="22"/>
      <w:szCs w:val="20"/>
      <w:lang w:val="pl-PL" w:eastAsia="pl-PL"/>
    </w:rPr>
  </w:style>
  <w:style w:type="paragraph" w:customStyle="1" w:styleId="Default">
    <w:name w:val="Default"/>
    <w:pPr>
      <w:widowControl w:val="0"/>
      <w:autoSpaceDE w:val="0"/>
      <w:autoSpaceDN w:val="0"/>
      <w:adjustRightInd w:val="0"/>
    </w:pPr>
    <w:rPr>
      <w:rFonts w:ascii="Times" w:hAnsi="Times"/>
      <w:color w:val="000000"/>
      <w:sz w:val="24"/>
      <w:szCs w:val="24"/>
    </w:rPr>
  </w:style>
  <w:style w:type="paragraph" w:customStyle="1" w:styleId="kodwydz2">
    <w:name w:val="kod_wydz2"/>
    <w:basedOn w:val="Normalny"/>
    <w:rPr>
      <w:lang w:val="pl-PL" w:eastAsia="pl-PL"/>
    </w:rPr>
  </w:style>
  <w:style w:type="paragraph" w:customStyle="1" w:styleId="Tytu">
    <w:name w:val="Tytu?"/>
    <w:basedOn w:val="Normalny"/>
    <w:pPr>
      <w:jc w:val="center"/>
    </w:pPr>
    <w:rPr>
      <w:b/>
      <w:sz w:val="28"/>
      <w:szCs w:val="20"/>
      <w:lang w:val="pl-PL" w:eastAsia="pl-PL"/>
    </w:rPr>
  </w:style>
  <w:style w:type="paragraph" w:customStyle="1" w:styleId="BodyText2">
    <w:name w:val="Body Text 2"/>
    <w:basedOn w:val="Normalny"/>
    <w:rPr>
      <w:sz w:val="22"/>
      <w:szCs w:val="20"/>
      <w:lang w:val="pl-PL" w:eastAsia="pl-PL"/>
    </w:rPr>
  </w:style>
  <w:style w:type="paragraph" w:customStyle="1" w:styleId="Tekstpodstawowywcity">
    <w:name w:val="Tekst podstawowy wci?ty"/>
    <w:basedOn w:val="Normalny"/>
    <w:pPr>
      <w:widowControl w:val="0"/>
      <w:ind w:right="51"/>
      <w:jc w:val="both"/>
    </w:pPr>
    <w:rPr>
      <w:szCs w:val="20"/>
      <w:lang w:val="pl-PL" w:eastAsia="pl-PL"/>
    </w:rPr>
  </w:style>
  <w:style w:type="paragraph" w:styleId="Tekstpodstawowywcity2">
    <w:name w:val="Body Text Indent 2"/>
    <w:basedOn w:val="Normalny"/>
    <w:link w:val="Tekstpodstawowywcity2Znak"/>
    <w:pPr>
      <w:ind w:left="360"/>
    </w:pPr>
    <w:rPr>
      <w:szCs w:val="20"/>
      <w:lang w:val="pl-PL" w:eastAsia="pl-PL"/>
    </w:rPr>
  </w:style>
  <w:style w:type="paragraph" w:styleId="Tekstpodstawowywcity0">
    <w:name w:val="Body Text Indent"/>
    <w:basedOn w:val="Normalny"/>
    <w:link w:val="TekstpodstawowywcityZnak"/>
    <w:pPr>
      <w:ind w:left="1692" w:hanging="1620"/>
    </w:pPr>
    <w:rPr>
      <w:b/>
      <w:bCs/>
      <w:sz w:val="32"/>
      <w:lang w:val="pl-PL"/>
    </w:rPr>
  </w:style>
  <w:style w:type="paragraph" w:customStyle="1" w:styleId="CM10">
    <w:name w:val="CM10"/>
    <w:basedOn w:val="Default"/>
    <w:next w:val="Default"/>
    <w:pPr>
      <w:spacing w:after="648"/>
    </w:pPr>
    <w:rPr>
      <w:color w:val="auto"/>
    </w:rPr>
  </w:style>
  <w:style w:type="paragraph" w:customStyle="1" w:styleId="CM5">
    <w:name w:val="CM5"/>
    <w:basedOn w:val="Default"/>
    <w:next w:val="Default"/>
    <w:pPr>
      <w:spacing w:after="298"/>
    </w:pPr>
    <w:rPr>
      <w:color w:val="auto"/>
    </w:rPr>
  </w:style>
  <w:style w:type="paragraph" w:styleId="Tekstpodstawowy">
    <w:name w:val="Body Text"/>
    <w:basedOn w:val="Normalny"/>
    <w:link w:val="TekstpodstawowyZnak"/>
    <w:pPr>
      <w:jc w:val="both"/>
    </w:pPr>
    <w:rPr>
      <w:sz w:val="20"/>
      <w:lang w:val="pl-PL"/>
    </w:rPr>
  </w:style>
  <w:style w:type="paragraph" w:customStyle="1" w:styleId="ust">
    <w:name w:val="ust"/>
    <w:pPr>
      <w:spacing w:before="60" w:after="60"/>
      <w:ind w:left="426" w:hanging="284"/>
      <w:jc w:val="both"/>
    </w:pPr>
    <w:rPr>
      <w:sz w:val="24"/>
      <w:szCs w:val="24"/>
    </w:rPr>
  </w:style>
  <w:style w:type="character" w:styleId="UyteHipercze">
    <w:name w:val="FollowedHyperlink"/>
    <w:basedOn w:val="Domylnaczcionkaakapitu"/>
    <w:rPr>
      <w:color w:val="800080"/>
      <w:u w:val="single"/>
    </w:rPr>
  </w:style>
  <w:style w:type="paragraph" w:styleId="Tytu0">
    <w:name w:val="Title"/>
    <w:basedOn w:val="Normalny"/>
    <w:link w:val="TytuZnak"/>
    <w:qFormat/>
    <w:pPr>
      <w:jc w:val="center"/>
    </w:pPr>
    <w:rPr>
      <w:b/>
      <w:bCs/>
      <w:sz w:val="28"/>
      <w:szCs w:val="28"/>
      <w:lang w:val="pl-PL" w:eastAsia="en-US"/>
    </w:rPr>
  </w:style>
  <w:style w:type="paragraph" w:customStyle="1" w:styleId="western">
    <w:name w:val="western"/>
    <w:basedOn w:val="Normalny"/>
    <w:pPr>
      <w:autoSpaceDE w:val="0"/>
      <w:autoSpaceDN w:val="0"/>
      <w:spacing w:before="100" w:after="119"/>
    </w:pPr>
    <w:rPr>
      <w:lang w:val="pl-PL" w:eastAsia="pl-PL"/>
    </w:rPr>
  </w:style>
  <w:style w:type="paragraph" w:styleId="Tekstpodstawowywcity3">
    <w:name w:val="Body Text Indent 3"/>
    <w:basedOn w:val="Normalny"/>
    <w:link w:val="Tekstpodstawowywcity3Znak"/>
    <w:pPr>
      <w:ind w:left="-108" w:hanging="360"/>
      <w:jc w:val="center"/>
    </w:pPr>
    <w:rPr>
      <w:b/>
      <w:sz w:val="32"/>
      <w:lang w:val="pl-PL"/>
    </w:rPr>
  </w:style>
  <w:style w:type="paragraph" w:customStyle="1" w:styleId="tekst">
    <w:name w:val="tekst"/>
    <w:basedOn w:val="Normalny"/>
    <w:pPr>
      <w:suppressLineNumbers/>
      <w:spacing w:before="60" w:after="60"/>
      <w:jc w:val="both"/>
    </w:pPr>
    <w:rPr>
      <w:lang w:val="pl-PL" w:eastAsia="pl-PL"/>
    </w:rPr>
  </w:style>
  <w:style w:type="paragraph" w:styleId="NormalnyWeb">
    <w:name w:val="Normal (Web)"/>
    <w:basedOn w:val="Normalny"/>
    <w:rsid w:val="003C086C"/>
    <w:pPr>
      <w:spacing w:before="100" w:beforeAutospacing="1" w:after="100" w:afterAutospacing="1"/>
    </w:pPr>
    <w:rPr>
      <w:lang w:val="pl-PL" w:eastAsia="pl-PL"/>
    </w:rPr>
  </w:style>
  <w:style w:type="character" w:styleId="Pogrubienie">
    <w:name w:val="Strong"/>
    <w:basedOn w:val="Domylnaczcionkaakapitu"/>
    <w:qFormat/>
    <w:rsid w:val="003C086C"/>
    <w:rPr>
      <w:b/>
      <w:bCs/>
    </w:rPr>
  </w:style>
  <w:style w:type="paragraph" w:styleId="Akapitzlist">
    <w:name w:val="List Paragraph"/>
    <w:basedOn w:val="Normalny"/>
    <w:uiPriority w:val="34"/>
    <w:qFormat/>
    <w:rsid w:val="00137197"/>
    <w:pPr>
      <w:ind w:left="708"/>
    </w:pPr>
    <w:rPr>
      <w:sz w:val="20"/>
      <w:szCs w:val="20"/>
      <w:lang w:eastAsia="pl-PL"/>
    </w:rPr>
  </w:style>
  <w:style w:type="character" w:customStyle="1" w:styleId="Tekstpodstawowy2Znak">
    <w:name w:val="Tekst podstawowy 2 Znak"/>
    <w:basedOn w:val="Domylnaczcionkaakapitu"/>
    <w:link w:val="Tekstpodstawowy2"/>
    <w:uiPriority w:val="99"/>
    <w:rsid w:val="000326B9"/>
    <w:rPr>
      <w:b/>
      <w:sz w:val="22"/>
      <w:lang w:val="pl-PL" w:eastAsia="pl-PL" w:bidi="ar-SA"/>
    </w:rPr>
  </w:style>
  <w:style w:type="paragraph" w:customStyle="1" w:styleId="Tekstpodstawowy21">
    <w:name w:val="Tekst podstawowy 21"/>
    <w:basedOn w:val="Normalny"/>
    <w:rsid w:val="000260A0"/>
    <w:pPr>
      <w:suppressAutoHyphens/>
      <w:spacing w:after="120" w:line="480" w:lineRule="auto"/>
    </w:pPr>
    <w:rPr>
      <w:lang w:val="pl-PL" w:eastAsia="ar-SA"/>
    </w:rPr>
  </w:style>
  <w:style w:type="character" w:customStyle="1" w:styleId="Tekstpodstawowy3Znak">
    <w:name w:val="Tekst podstawowy 3 Znak"/>
    <w:basedOn w:val="Domylnaczcionkaakapitu"/>
    <w:link w:val="Tekstpodstawowy3"/>
    <w:uiPriority w:val="99"/>
    <w:rsid w:val="00636989"/>
    <w:rPr>
      <w:color w:val="000000"/>
      <w:sz w:val="22"/>
      <w:lang w:val="pl-PL" w:eastAsia="pl-PL" w:bidi="ar-SA"/>
    </w:rPr>
  </w:style>
  <w:style w:type="character" w:customStyle="1" w:styleId="ZnakZnak10">
    <w:name w:val=" Znak Znak10"/>
    <w:basedOn w:val="Domylnaczcionkaakapitu"/>
    <w:rsid w:val="008674C9"/>
    <w:rPr>
      <w:color w:val="000000"/>
      <w:sz w:val="22"/>
      <w:lang w:val="pl-PL" w:eastAsia="pl-PL" w:bidi="ar-SA"/>
    </w:rPr>
  </w:style>
  <w:style w:type="character" w:customStyle="1" w:styleId="Nagwek1Znak">
    <w:name w:val="Nagłówek 1 Znak"/>
    <w:basedOn w:val="Domylnaczcionkaakapitu"/>
    <w:link w:val="Nagwek1"/>
    <w:rsid w:val="005E722E"/>
    <w:rPr>
      <w:b/>
      <w:bCs/>
      <w:sz w:val="24"/>
      <w:szCs w:val="24"/>
      <w:lang w:eastAsia="en-GB"/>
    </w:rPr>
  </w:style>
  <w:style w:type="character" w:customStyle="1" w:styleId="Nagwek2Znak">
    <w:name w:val="Nagłówek 2 Znak"/>
    <w:basedOn w:val="Domylnaczcionkaakapitu"/>
    <w:link w:val="Nagwek2"/>
    <w:rsid w:val="005E722E"/>
    <w:rPr>
      <w:b/>
      <w:sz w:val="24"/>
      <w:szCs w:val="24"/>
      <w:lang w:eastAsia="en-GB"/>
    </w:rPr>
  </w:style>
  <w:style w:type="character" w:customStyle="1" w:styleId="Nagwek3Znak">
    <w:name w:val="Nagłówek 3 Znak"/>
    <w:basedOn w:val="Domylnaczcionkaakapitu"/>
    <w:link w:val="Nagwek3"/>
    <w:rsid w:val="005E722E"/>
    <w:rPr>
      <w:b/>
      <w:sz w:val="22"/>
    </w:rPr>
  </w:style>
  <w:style w:type="character" w:customStyle="1" w:styleId="Nagwek4Znak">
    <w:name w:val="Nagłówek 4 Znak"/>
    <w:basedOn w:val="Domylnaczcionkaakapitu"/>
    <w:link w:val="Nagwek4"/>
    <w:rsid w:val="005E722E"/>
    <w:rPr>
      <w:b/>
      <w:sz w:val="22"/>
    </w:rPr>
  </w:style>
  <w:style w:type="character" w:customStyle="1" w:styleId="Nagwek5Znak">
    <w:name w:val="Nagłówek 5 Znak"/>
    <w:basedOn w:val="Domylnaczcionkaakapitu"/>
    <w:link w:val="Nagwek5"/>
    <w:rsid w:val="005E722E"/>
    <w:rPr>
      <w:b/>
      <w:color w:val="000080"/>
      <w:sz w:val="22"/>
    </w:rPr>
  </w:style>
  <w:style w:type="character" w:customStyle="1" w:styleId="Nagwek6Znak">
    <w:name w:val="Nagłówek 6 Znak"/>
    <w:basedOn w:val="Domylnaczcionkaakapitu"/>
    <w:link w:val="Nagwek6"/>
    <w:rsid w:val="005E722E"/>
    <w:rPr>
      <w:b/>
      <w:bCs/>
      <w:sz w:val="22"/>
      <w:szCs w:val="22"/>
      <w:lang w:val="en-GB"/>
    </w:rPr>
  </w:style>
  <w:style w:type="character" w:customStyle="1" w:styleId="Nagwek7Znak">
    <w:name w:val="Nagłówek 7 Znak"/>
    <w:basedOn w:val="Domylnaczcionkaakapitu"/>
    <w:link w:val="Nagwek7"/>
    <w:rsid w:val="005E722E"/>
    <w:rPr>
      <w:sz w:val="24"/>
      <w:szCs w:val="24"/>
      <w:lang w:val="en-GB"/>
    </w:rPr>
  </w:style>
  <w:style w:type="character" w:customStyle="1" w:styleId="Nagwek8Znak">
    <w:name w:val="Nagłówek 8 Znak"/>
    <w:basedOn w:val="Domylnaczcionkaakapitu"/>
    <w:link w:val="Nagwek8"/>
    <w:rsid w:val="005E722E"/>
    <w:rPr>
      <w:sz w:val="28"/>
      <w:u w:val="single"/>
    </w:rPr>
  </w:style>
  <w:style w:type="character" w:customStyle="1" w:styleId="Nagwek9Znak">
    <w:name w:val="Nagłówek 9 Znak"/>
    <w:basedOn w:val="Domylnaczcionkaakapitu"/>
    <w:link w:val="Nagwek9"/>
    <w:rsid w:val="005E722E"/>
    <w:rPr>
      <w:rFonts w:ascii="Arial" w:hAnsi="Arial" w:cs="Arial"/>
      <w:sz w:val="22"/>
      <w:szCs w:val="22"/>
      <w:lang w:val="en-GB"/>
    </w:rPr>
  </w:style>
  <w:style w:type="character" w:customStyle="1" w:styleId="TekstprzypisudolnegoZnak">
    <w:name w:val="Tekst przypisu dolnego Znak"/>
    <w:basedOn w:val="Domylnaczcionkaakapitu"/>
    <w:link w:val="Tekstprzypisudolnego"/>
    <w:semiHidden/>
    <w:rsid w:val="005E722E"/>
    <w:rPr>
      <w:sz w:val="24"/>
      <w:szCs w:val="24"/>
      <w:lang w:val="en-GB" w:eastAsia="en-GB"/>
    </w:rPr>
  </w:style>
  <w:style w:type="character" w:customStyle="1" w:styleId="TekstkomentarzaZnak">
    <w:name w:val="Tekst komentarza Znak"/>
    <w:basedOn w:val="Domylnaczcionkaakapitu"/>
    <w:link w:val="Tekstkomentarza"/>
    <w:uiPriority w:val="99"/>
    <w:rsid w:val="005E722E"/>
    <w:rPr>
      <w:szCs w:val="24"/>
      <w:lang w:val="en-GB" w:eastAsia="en-GB"/>
    </w:rPr>
  </w:style>
  <w:style w:type="character" w:customStyle="1" w:styleId="NagwekZnak">
    <w:name w:val="Nagłówek Znak"/>
    <w:basedOn w:val="Domylnaczcionkaakapitu"/>
    <w:link w:val="Nagwek"/>
    <w:rsid w:val="005E722E"/>
    <w:rPr>
      <w:sz w:val="24"/>
      <w:szCs w:val="24"/>
      <w:lang w:val="en-GB" w:eastAsia="en-GB"/>
    </w:rPr>
  </w:style>
  <w:style w:type="character" w:customStyle="1" w:styleId="StopkaZnak">
    <w:name w:val="Stopka Znak"/>
    <w:basedOn w:val="Domylnaczcionkaakapitu"/>
    <w:link w:val="Stopka"/>
    <w:rsid w:val="005E722E"/>
    <w:rPr>
      <w:sz w:val="24"/>
      <w:szCs w:val="24"/>
      <w:lang w:val="en-GB" w:eastAsia="en-GB"/>
    </w:rPr>
  </w:style>
  <w:style w:type="character" w:customStyle="1" w:styleId="TytuZnak">
    <w:name w:val="Tytuł Znak"/>
    <w:basedOn w:val="Domylnaczcionkaakapitu"/>
    <w:link w:val="Tytu0"/>
    <w:rsid w:val="005E722E"/>
    <w:rPr>
      <w:b/>
      <w:bCs/>
      <w:sz w:val="28"/>
      <w:szCs w:val="28"/>
      <w:lang w:eastAsia="en-US"/>
    </w:rPr>
  </w:style>
  <w:style w:type="character" w:customStyle="1" w:styleId="TekstpodstawowyZnak">
    <w:name w:val="Tekst podstawowy Znak"/>
    <w:basedOn w:val="Domylnaczcionkaakapitu"/>
    <w:link w:val="Tekstpodstawowy"/>
    <w:rsid w:val="005E722E"/>
    <w:rPr>
      <w:szCs w:val="24"/>
      <w:lang w:eastAsia="en-GB"/>
    </w:rPr>
  </w:style>
  <w:style w:type="character" w:customStyle="1" w:styleId="TekstpodstawowywcityZnak">
    <w:name w:val="Tekst podstawowy wcięty Znak"/>
    <w:basedOn w:val="Domylnaczcionkaakapitu"/>
    <w:link w:val="Tekstpodstawowywcity0"/>
    <w:rsid w:val="005E722E"/>
    <w:rPr>
      <w:b/>
      <w:bCs/>
      <w:sz w:val="32"/>
      <w:szCs w:val="24"/>
      <w:lang w:eastAsia="en-GB"/>
    </w:rPr>
  </w:style>
  <w:style w:type="character" w:customStyle="1" w:styleId="Tekstpodstawowywcity2Znak">
    <w:name w:val="Tekst podstawowy wcięty 2 Znak"/>
    <w:basedOn w:val="Domylnaczcionkaakapitu"/>
    <w:link w:val="Tekstpodstawowywcity2"/>
    <w:rsid w:val="005E722E"/>
    <w:rPr>
      <w:sz w:val="24"/>
    </w:rPr>
  </w:style>
  <w:style w:type="character" w:customStyle="1" w:styleId="Tekstpodstawowywcity3Znak">
    <w:name w:val="Tekst podstawowy wcięty 3 Znak"/>
    <w:basedOn w:val="Domylnaczcionkaakapitu"/>
    <w:link w:val="Tekstpodstawowywcity3"/>
    <w:rsid w:val="005E722E"/>
    <w:rPr>
      <w:b/>
      <w:sz w:val="32"/>
      <w:szCs w:val="24"/>
      <w:lang w:eastAsia="en-GB"/>
    </w:rPr>
  </w:style>
  <w:style w:type="character" w:customStyle="1" w:styleId="PlandokumentuZnak">
    <w:name w:val="Plan dokumentu Znak"/>
    <w:basedOn w:val="Domylnaczcionkaakapitu"/>
    <w:link w:val="Plandokumentu"/>
    <w:semiHidden/>
    <w:rsid w:val="005E722E"/>
    <w:rPr>
      <w:rFonts w:ascii="Tahoma" w:hAnsi="Tahoma"/>
      <w:sz w:val="24"/>
      <w:szCs w:val="24"/>
      <w:shd w:val="clear" w:color="auto" w:fill="000080"/>
      <w:lang w:val="en-GB" w:eastAsia="en-GB"/>
    </w:rPr>
  </w:style>
  <w:style w:type="character" w:customStyle="1" w:styleId="TematkomentarzaZnak">
    <w:name w:val="Temat komentarza Znak"/>
    <w:basedOn w:val="TekstkomentarzaZnak"/>
    <w:link w:val="Tematkomentarza"/>
    <w:semiHidden/>
    <w:rsid w:val="005E722E"/>
    <w:rPr>
      <w:b/>
      <w:bCs/>
      <w:szCs w:val="24"/>
      <w:lang w:val="en-GB" w:eastAsia="en-GB"/>
    </w:rPr>
  </w:style>
  <w:style w:type="character" w:customStyle="1" w:styleId="TekstdymkaZnak">
    <w:name w:val="Tekst dymka Znak"/>
    <w:basedOn w:val="Domylnaczcionkaakapitu"/>
    <w:link w:val="Tekstdymka"/>
    <w:semiHidden/>
    <w:rsid w:val="005E722E"/>
    <w:rPr>
      <w:rFonts w:ascii="Tahoma" w:hAnsi="Tahoma" w:cs="Tahoma"/>
      <w:sz w:val="16"/>
      <w:szCs w:val="16"/>
      <w:lang w:val="en-GB" w:eastAsia="en-GB"/>
    </w:rPr>
  </w:style>
  <w:style w:type="character" w:customStyle="1" w:styleId="ZnakZnak100">
    <w:name w:val="Znak Znak10"/>
    <w:basedOn w:val="Domylnaczcionkaakapitu"/>
    <w:rsid w:val="005E722E"/>
    <w:rPr>
      <w:color w:val="000000"/>
      <w:sz w:val="22"/>
      <w:lang w:val="pl-PL" w:eastAsia="pl-PL" w:bidi="ar-SA"/>
    </w:rPr>
  </w:style>
  <w:style w:type="paragraph" w:customStyle="1" w:styleId="Tekstpodstawowy31">
    <w:name w:val="Tekst podstawowy 31"/>
    <w:basedOn w:val="Normalny"/>
    <w:rsid w:val="00735FAF"/>
    <w:pPr>
      <w:suppressAutoHyphens/>
    </w:pPr>
    <w:rPr>
      <w:color w:val="000000"/>
      <w:sz w:val="22"/>
      <w:szCs w:val="20"/>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609"/>
    <w:rPr>
      <w:sz w:val="24"/>
      <w:szCs w:val="24"/>
      <w:lang w:val="en-GB" w:eastAsia="en-GB"/>
    </w:rPr>
  </w:style>
  <w:style w:type="paragraph" w:styleId="Nagwek1">
    <w:name w:val="heading 1"/>
    <w:basedOn w:val="Normalny"/>
    <w:next w:val="Normalny"/>
    <w:link w:val="Nagwek1Znak"/>
    <w:qFormat/>
    <w:pPr>
      <w:keepNext/>
      <w:outlineLvl w:val="0"/>
    </w:pPr>
    <w:rPr>
      <w:b/>
      <w:bCs/>
      <w:lang w:val="pl-PL"/>
    </w:rPr>
  </w:style>
  <w:style w:type="paragraph" w:styleId="Nagwek2">
    <w:name w:val="heading 2"/>
    <w:basedOn w:val="Normalny"/>
    <w:next w:val="Normalny"/>
    <w:link w:val="Nagwek2Znak"/>
    <w:qFormat/>
    <w:pPr>
      <w:keepNext/>
      <w:spacing w:before="120" w:after="120"/>
      <w:ind w:right="-28"/>
      <w:jc w:val="both"/>
      <w:outlineLvl w:val="1"/>
    </w:pPr>
    <w:rPr>
      <w:b/>
      <w:lang w:val="pl-PL"/>
    </w:rPr>
  </w:style>
  <w:style w:type="paragraph" w:styleId="Nagwek3">
    <w:name w:val="heading 3"/>
    <w:basedOn w:val="Normalny"/>
    <w:next w:val="Normalny"/>
    <w:link w:val="Nagwek3Znak"/>
    <w:qFormat/>
    <w:pPr>
      <w:keepNext/>
      <w:jc w:val="both"/>
      <w:outlineLvl w:val="2"/>
    </w:pPr>
    <w:rPr>
      <w:b/>
      <w:sz w:val="22"/>
      <w:szCs w:val="20"/>
      <w:lang w:val="pl-PL" w:eastAsia="pl-PL"/>
    </w:rPr>
  </w:style>
  <w:style w:type="paragraph" w:styleId="Nagwek4">
    <w:name w:val="heading 4"/>
    <w:basedOn w:val="Normalny"/>
    <w:next w:val="Normalny"/>
    <w:link w:val="Nagwek4Znak"/>
    <w:qFormat/>
    <w:pPr>
      <w:keepNext/>
      <w:jc w:val="center"/>
      <w:outlineLvl w:val="3"/>
    </w:pPr>
    <w:rPr>
      <w:b/>
      <w:sz w:val="22"/>
      <w:szCs w:val="20"/>
      <w:lang w:val="pl-PL" w:eastAsia="pl-PL"/>
    </w:rPr>
  </w:style>
  <w:style w:type="paragraph" w:styleId="Nagwek5">
    <w:name w:val="heading 5"/>
    <w:basedOn w:val="Normalny"/>
    <w:next w:val="Normalny"/>
    <w:link w:val="Nagwek5Znak"/>
    <w:qFormat/>
    <w:pPr>
      <w:keepNext/>
      <w:tabs>
        <w:tab w:val="left" w:pos="480"/>
      </w:tabs>
      <w:jc w:val="both"/>
      <w:outlineLvl w:val="4"/>
    </w:pPr>
    <w:rPr>
      <w:b/>
      <w:color w:val="000080"/>
      <w:sz w:val="22"/>
      <w:szCs w:val="20"/>
      <w:lang w:val="pl-PL" w:eastAsia="pl-PL"/>
    </w:rPr>
  </w:style>
  <w:style w:type="paragraph" w:styleId="Nagwek6">
    <w:name w:val="heading 6"/>
    <w:basedOn w:val="Normalny"/>
    <w:next w:val="Normalny"/>
    <w:link w:val="Nagwek6Znak"/>
    <w:qFormat/>
    <w:pPr>
      <w:spacing w:before="240" w:after="60"/>
      <w:outlineLvl w:val="5"/>
    </w:pPr>
    <w:rPr>
      <w:b/>
      <w:bCs/>
      <w:sz w:val="22"/>
      <w:szCs w:val="22"/>
      <w:lang w:eastAsia="pl-PL"/>
    </w:rPr>
  </w:style>
  <w:style w:type="paragraph" w:styleId="Nagwek7">
    <w:name w:val="heading 7"/>
    <w:basedOn w:val="Normalny"/>
    <w:next w:val="Normalny"/>
    <w:link w:val="Nagwek7Znak"/>
    <w:qFormat/>
    <w:pPr>
      <w:spacing w:before="240" w:after="60"/>
      <w:outlineLvl w:val="6"/>
    </w:pPr>
    <w:rPr>
      <w:lang w:eastAsia="pl-PL"/>
    </w:rPr>
  </w:style>
  <w:style w:type="paragraph" w:styleId="Nagwek8">
    <w:name w:val="heading 8"/>
    <w:basedOn w:val="Normalny"/>
    <w:next w:val="Normalny"/>
    <w:link w:val="Nagwek8Znak"/>
    <w:qFormat/>
    <w:pPr>
      <w:keepNext/>
      <w:outlineLvl w:val="7"/>
    </w:pPr>
    <w:rPr>
      <w:sz w:val="28"/>
      <w:szCs w:val="20"/>
      <w:u w:val="single"/>
      <w:lang w:val="pl-PL" w:eastAsia="pl-PL"/>
    </w:rPr>
  </w:style>
  <w:style w:type="paragraph" w:styleId="Nagwek9">
    <w:name w:val="heading 9"/>
    <w:basedOn w:val="Normalny"/>
    <w:next w:val="Normalny"/>
    <w:link w:val="Nagwek9Znak"/>
    <w:qFormat/>
    <w:pPr>
      <w:spacing w:before="240" w:after="60"/>
      <w:outlineLvl w:val="8"/>
    </w:pPr>
    <w:rPr>
      <w:rFonts w:ascii="Arial" w:hAnsi="Arial" w:cs="Arial"/>
      <w:sz w:val="22"/>
      <w:szCs w:val="22"/>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Nagwek">
    <w:name w:val="header"/>
    <w:basedOn w:val="Normalny"/>
    <w:link w:val="NagwekZnak"/>
    <w:pPr>
      <w:tabs>
        <w:tab w:val="center" w:pos="4153"/>
        <w:tab w:val="right" w:pos="8306"/>
      </w:tabs>
    </w:pPr>
  </w:style>
  <w:style w:type="paragraph" w:customStyle="1" w:styleId="Logo">
    <w:name w:val="Logo"/>
    <w:basedOn w:val="Normalny"/>
    <w:rPr>
      <w:szCs w:val="20"/>
      <w:lang w:val="fr-FR"/>
    </w:rPr>
  </w:style>
  <w:style w:type="paragraph" w:customStyle="1" w:styleId="ZU">
    <w:name w:val="Z_U"/>
    <w:basedOn w:val="Normalny"/>
    <w:rPr>
      <w:rFonts w:ascii="Arial" w:hAnsi="Arial"/>
      <w:b/>
      <w:sz w:val="16"/>
      <w:szCs w:val="20"/>
      <w:lang w:val="fr-FR"/>
    </w:rPr>
  </w:style>
  <w:style w:type="paragraph" w:customStyle="1" w:styleId="Rub1">
    <w:name w:val="Rub1"/>
    <w:basedOn w:val="Normalny"/>
    <w:pPr>
      <w:tabs>
        <w:tab w:val="left" w:pos="1276"/>
      </w:tabs>
      <w:jc w:val="both"/>
    </w:pPr>
    <w:rPr>
      <w:b/>
      <w:smallCaps/>
      <w:sz w:val="20"/>
      <w:szCs w:val="20"/>
    </w:rPr>
  </w:style>
  <w:style w:type="paragraph" w:customStyle="1" w:styleId="Rub2">
    <w:name w:val="Rub2"/>
    <w:basedOn w:val="Normalny"/>
    <w:next w:val="Normalny"/>
    <w:pPr>
      <w:tabs>
        <w:tab w:val="left" w:pos="709"/>
        <w:tab w:val="left" w:pos="5670"/>
        <w:tab w:val="left" w:pos="6663"/>
        <w:tab w:val="left" w:pos="7088"/>
      </w:tabs>
      <w:ind w:right="-596"/>
    </w:pPr>
    <w:rPr>
      <w:smallCaps/>
      <w:sz w:val="20"/>
      <w:szCs w:val="20"/>
      <w:lang w:val="fr-FR"/>
    </w:rPr>
  </w:style>
  <w:style w:type="paragraph" w:customStyle="1" w:styleId="Rub3">
    <w:name w:val="Rub3"/>
    <w:basedOn w:val="Normalny"/>
    <w:next w:val="Normalny"/>
    <w:pPr>
      <w:tabs>
        <w:tab w:val="left" w:pos="709"/>
      </w:tabs>
      <w:jc w:val="both"/>
    </w:pPr>
    <w:rPr>
      <w:b/>
      <w:i/>
      <w:sz w:val="20"/>
      <w:szCs w:val="20"/>
    </w:rPr>
  </w:style>
  <w:style w:type="paragraph" w:styleId="Stopka">
    <w:name w:val="footer"/>
    <w:basedOn w:val="Normalny"/>
    <w:link w:val="StopkaZnak"/>
    <w:pPr>
      <w:tabs>
        <w:tab w:val="center" w:pos="4153"/>
        <w:tab w:val="right" w:pos="8306"/>
      </w:tabs>
    </w:pPr>
  </w:style>
  <w:style w:type="paragraph" w:styleId="Tekstprzypisudolnego">
    <w:name w:val="footnote text"/>
    <w:basedOn w:val="Normalny"/>
    <w:link w:val="TekstprzypisudolnegoZnak"/>
    <w:semiHidden/>
    <w:pPr>
      <w:widowControl w:val="0"/>
      <w:tabs>
        <w:tab w:val="left" w:pos="567"/>
      </w:tabs>
      <w:ind w:left="567" w:hanging="567"/>
    </w:pPr>
  </w:style>
  <w:style w:type="paragraph" w:styleId="Spistreci2">
    <w:name w:val="toc 2"/>
    <w:basedOn w:val="Normalny"/>
    <w:next w:val="Normalny"/>
    <w:semiHidden/>
    <w:pPr>
      <w:keepNext/>
      <w:keepLines/>
      <w:tabs>
        <w:tab w:val="right" w:leader="dot" w:pos="8640"/>
      </w:tabs>
      <w:spacing w:after="240"/>
      <w:ind w:left="1077" w:right="720" w:hanging="601"/>
      <w:jc w:val="both"/>
    </w:pPr>
    <w:rPr>
      <w:szCs w:val="20"/>
    </w:r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character" w:styleId="Hipercze">
    <w:name w:val="Hyperlink"/>
    <w:basedOn w:val="Domylnaczcionkaakapitu"/>
    <w:rPr>
      <w:color w:val="0000FF"/>
      <w:u w:val="single"/>
    </w:rPr>
  </w:style>
  <w:style w:type="paragraph" w:styleId="Plandokumentu">
    <w:name w:val="Plan dokumentu"/>
    <w:basedOn w:val="Normalny"/>
    <w:link w:val="PlandokumentuZnak"/>
    <w:semiHidden/>
    <w:pPr>
      <w:shd w:val="clear" w:color="auto" w:fill="000080"/>
    </w:pPr>
    <w:rPr>
      <w:rFonts w:ascii="Tahoma" w:hAnsi="Tahoma"/>
    </w:rPr>
  </w:style>
  <w:style w:type="paragraph" w:styleId="Tekstkomentarza">
    <w:name w:val="annotation text"/>
    <w:basedOn w:val="Normalny"/>
    <w:link w:val="TekstkomentarzaZnak"/>
    <w:uiPriority w:val="99"/>
    <w:rPr>
      <w:sz w:val="20"/>
    </w:rPr>
  </w:style>
  <w:style w:type="character" w:styleId="Odwoaniedokomentarza">
    <w:name w:val="annotation reference"/>
    <w:basedOn w:val="Domylnaczcionkaakapitu"/>
    <w:semiHidden/>
    <w:rPr>
      <w:sz w:val="16"/>
    </w:rPr>
  </w:style>
  <w:style w:type="paragraph" w:styleId="Tematkomentarza">
    <w:name w:val="annotation subject"/>
    <w:basedOn w:val="Tekstkomentarza"/>
    <w:next w:val="Tekstkomentarza"/>
    <w:link w:val="TematkomentarzaZnak"/>
    <w:semiHidden/>
    <w:rPr>
      <w:b/>
      <w:bCs/>
      <w:szCs w:val="20"/>
    </w:rPr>
  </w:style>
  <w:style w:type="paragraph" w:styleId="Tekstpodstawowy3">
    <w:name w:val="Body Text 3"/>
    <w:basedOn w:val="Normalny"/>
    <w:link w:val="Tekstpodstawowy3Znak"/>
    <w:uiPriority w:val="99"/>
    <w:rPr>
      <w:color w:val="000000"/>
      <w:sz w:val="22"/>
      <w:szCs w:val="20"/>
      <w:lang w:val="pl-PL" w:eastAsia="pl-PL"/>
    </w:rPr>
  </w:style>
  <w:style w:type="paragraph" w:styleId="Tekstpodstawowy2">
    <w:name w:val="Body Text 2"/>
    <w:basedOn w:val="Normalny"/>
    <w:link w:val="Tekstpodstawowy2Znak"/>
    <w:uiPriority w:val="99"/>
    <w:pPr>
      <w:jc w:val="both"/>
    </w:pPr>
    <w:rPr>
      <w:b/>
      <w:sz w:val="22"/>
      <w:szCs w:val="20"/>
      <w:lang w:val="pl-PL" w:eastAsia="pl-PL"/>
    </w:rPr>
  </w:style>
  <w:style w:type="paragraph" w:customStyle="1" w:styleId="Default">
    <w:name w:val="Default"/>
    <w:pPr>
      <w:widowControl w:val="0"/>
      <w:autoSpaceDE w:val="0"/>
      <w:autoSpaceDN w:val="0"/>
      <w:adjustRightInd w:val="0"/>
    </w:pPr>
    <w:rPr>
      <w:rFonts w:ascii="Times" w:hAnsi="Times"/>
      <w:color w:val="000000"/>
      <w:sz w:val="24"/>
      <w:szCs w:val="24"/>
    </w:rPr>
  </w:style>
  <w:style w:type="paragraph" w:customStyle="1" w:styleId="kodwydz2">
    <w:name w:val="kod_wydz2"/>
    <w:basedOn w:val="Normalny"/>
    <w:rPr>
      <w:lang w:val="pl-PL" w:eastAsia="pl-PL"/>
    </w:rPr>
  </w:style>
  <w:style w:type="paragraph" w:customStyle="1" w:styleId="Tytu">
    <w:name w:val="Tytu?"/>
    <w:basedOn w:val="Normalny"/>
    <w:pPr>
      <w:jc w:val="center"/>
    </w:pPr>
    <w:rPr>
      <w:b/>
      <w:sz w:val="28"/>
      <w:szCs w:val="20"/>
      <w:lang w:val="pl-PL" w:eastAsia="pl-PL"/>
    </w:rPr>
  </w:style>
  <w:style w:type="paragraph" w:customStyle="1" w:styleId="BodyText2">
    <w:name w:val="Body Text 2"/>
    <w:basedOn w:val="Normalny"/>
    <w:rPr>
      <w:sz w:val="22"/>
      <w:szCs w:val="20"/>
      <w:lang w:val="pl-PL" w:eastAsia="pl-PL"/>
    </w:rPr>
  </w:style>
  <w:style w:type="paragraph" w:customStyle="1" w:styleId="Tekstpodstawowywcity">
    <w:name w:val="Tekst podstawowy wci?ty"/>
    <w:basedOn w:val="Normalny"/>
    <w:pPr>
      <w:widowControl w:val="0"/>
      <w:ind w:right="51"/>
      <w:jc w:val="both"/>
    </w:pPr>
    <w:rPr>
      <w:szCs w:val="20"/>
      <w:lang w:val="pl-PL" w:eastAsia="pl-PL"/>
    </w:rPr>
  </w:style>
  <w:style w:type="paragraph" w:styleId="Tekstpodstawowywcity2">
    <w:name w:val="Body Text Indent 2"/>
    <w:basedOn w:val="Normalny"/>
    <w:link w:val="Tekstpodstawowywcity2Znak"/>
    <w:pPr>
      <w:ind w:left="360"/>
    </w:pPr>
    <w:rPr>
      <w:szCs w:val="20"/>
      <w:lang w:val="pl-PL" w:eastAsia="pl-PL"/>
    </w:rPr>
  </w:style>
  <w:style w:type="paragraph" w:styleId="Tekstpodstawowywcity0">
    <w:name w:val="Body Text Indent"/>
    <w:basedOn w:val="Normalny"/>
    <w:link w:val="TekstpodstawowywcityZnak"/>
    <w:pPr>
      <w:ind w:left="1692" w:hanging="1620"/>
    </w:pPr>
    <w:rPr>
      <w:b/>
      <w:bCs/>
      <w:sz w:val="32"/>
      <w:lang w:val="pl-PL"/>
    </w:rPr>
  </w:style>
  <w:style w:type="paragraph" w:customStyle="1" w:styleId="CM10">
    <w:name w:val="CM10"/>
    <w:basedOn w:val="Default"/>
    <w:next w:val="Default"/>
    <w:pPr>
      <w:spacing w:after="648"/>
    </w:pPr>
    <w:rPr>
      <w:color w:val="auto"/>
    </w:rPr>
  </w:style>
  <w:style w:type="paragraph" w:customStyle="1" w:styleId="CM5">
    <w:name w:val="CM5"/>
    <w:basedOn w:val="Default"/>
    <w:next w:val="Default"/>
    <w:pPr>
      <w:spacing w:after="298"/>
    </w:pPr>
    <w:rPr>
      <w:color w:val="auto"/>
    </w:rPr>
  </w:style>
  <w:style w:type="paragraph" w:styleId="Tekstpodstawowy">
    <w:name w:val="Body Text"/>
    <w:basedOn w:val="Normalny"/>
    <w:link w:val="TekstpodstawowyZnak"/>
    <w:pPr>
      <w:jc w:val="both"/>
    </w:pPr>
    <w:rPr>
      <w:sz w:val="20"/>
      <w:lang w:val="pl-PL"/>
    </w:rPr>
  </w:style>
  <w:style w:type="paragraph" w:customStyle="1" w:styleId="ust">
    <w:name w:val="ust"/>
    <w:pPr>
      <w:spacing w:before="60" w:after="60"/>
      <w:ind w:left="426" w:hanging="284"/>
      <w:jc w:val="both"/>
    </w:pPr>
    <w:rPr>
      <w:sz w:val="24"/>
      <w:szCs w:val="24"/>
    </w:rPr>
  </w:style>
  <w:style w:type="character" w:styleId="UyteHipercze">
    <w:name w:val="FollowedHyperlink"/>
    <w:basedOn w:val="Domylnaczcionkaakapitu"/>
    <w:rPr>
      <w:color w:val="800080"/>
      <w:u w:val="single"/>
    </w:rPr>
  </w:style>
  <w:style w:type="paragraph" w:styleId="Tytu0">
    <w:name w:val="Title"/>
    <w:basedOn w:val="Normalny"/>
    <w:link w:val="TytuZnak"/>
    <w:qFormat/>
    <w:pPr>
      <w:jc w:val="center"/>
    </w:pPr>
    <w:rPr>
      <w:b/>
      <w:bCs/>
      <w:sz w:val="28"/>
      <w:szCs w:val="28"/>
      <w:lang w:val="pl-PL" w:eastAsia="en-US"/>
    </w:rPr>
  </w:style>
  <w:style w:type="paragraph" w:customStyle="1" w:styleId="western">
    <w:name w:val="western"/>
    <w:basedOn w:val="Normalny"/>
    <w:pPr>
      <w:autoSpaceDE w:val="0"/>
      <w:autoSpaceDN w:val="0"/>
      <w:spacing w:before="100" w:after="119"/>
    </w:pPr>
    <w:rPr>
      <w:lang w:val="pl-PL" w:eastAsia="pl-PL"/>
    </w:rPr>
  </w:style>
  <w:style w:type="paragraph" w:styleId="Tekstpodstawowywcity3">
    <w:name w:val="Body Text Indent 3"/>
    <w:basedOn w:val="Normalny"/>
    <w:link w:val="Tekstpodstawowywcity3Znak"/>
    <w:pPr>
      <w:ind w:left="-108" w:hanging="360"/>
      <w:jc w:val="center"/>
    </w:pPr>
    <w:rPr>
      <w:b/>
      <w:sz w:val="32"/>
      <w:lang w:val="pl-PL"/>
    </w:rPr>
  </w:style>
  <w:style w:type="paragraph" w:customStyle="1" w:styleId="tekst">
    <w:name w:val="tekst"/>
    <w:basedOn w:val="Normalny"/>
    <w:pPr>
      <w:suppressLineNumbers/>
      <w:spacing w:before="60" w:after="60"/>
      <w:jc w:val="both"/>
    </w:pPr>
    <w:rPr>
      <w:lang w:val="pl-PL" w:eastAsia="pl-PL"/>
    </w:rPr>
  </w:style>
  <w:style w:type="paragraph" w:styleId="NormalnyWeb">
    <w:name w:val="Normal (Web)"/>
    <w:basedOn w:val="Normalny"/>
    <w:rsid w:val="003C086C"/>
    <w:pPr>
      <w:spacing w:before="100" w:beforeAutospacing="1" w:after="100" w:afterAutospacing="1"/>
    </w:pPr>
    <w:rPr>
      <w:lang w:val="pl-PL" w:eastAsia="pl-PL"/>
    </w:rPr>
  </w:style>
  <w:style w:type="character" w:styleId="Pogrubienie">
    <w:name w:val="Strong"/>
    <w:basedOn w:val="Domylnaczcionkaakapitu"/>
    <w:qFormat/>
    <w:rsid w:val="003C086C"/>
    <w:rPr>
      <w:b/>
      <w:bCs/>
    </w:rPr>
  </w:style>
  <w:style w:type="paragraph" w:styleId="Akapitzlist">
    <w:name w:val="List Paragraph"/>
    <w:basedOn w:val="Normalny"/>
    <w:uiPriority w:val="34"/>
    <w:qFormat/>
    <w:rsid w:val="00137197"/>
    <w:pPr>
      <w:ind w:left="708"/>
    </w:pPr>
    <w:rPr>
      <w:sz w:val="20"/>
      <w:szCs w:val="20"/>
      <w:lang w:eastAsia="pl-PL"/>
    </w:rPr>
  </w:style>
  <w:style w:type="character" w:customStyle="1" w:styleId="Tekstpodstawowy2Znak">
    <w:name w:val="Tekst podstawowy 2 Znak"/>
    <w:basedOn w:val="Domylnaczcionkaakapitu"/>
    <w:link w:val="Tekstpodstawowy2"/>
    <w:uiPriority w:val="99"/>
    <w:rsid w:val="000326B9"/>
    <w:rPr>
      <w:b/>
      <w:sz w:val="22"/>
      <w:lang w:val="pl-PL" w:eastAsia="pl-PL" w:bidi="ar-SA"/>
    </w:rPr>
  </w:style>
  <w:style w:type="paragraph" w:customStyle="1" w:styleId="Tekstpodstawowy21">
    <w:name w:val="Tekst podstawowy 21"/>
    <w:basedOn w:val="Normalny"/>
    <w:rsid w:val="000260A0"/>
    <w:pPr>
      <w:suppressAutoHyphens/>
      <w:spacing w:after="120" w:line="480" w:lineRule="auto"/>
    </w:pPr>
    <w:rPr>
      <w:lang w:val="pl-PL" w:eastAsia="ar-SA"/>
    </w:rPr>
  </w:style>
  <w:style w:type="character" w:customStyle="1" w:styleId="Tekstpodstawowy3Znak">
    <w:name w:val="Tekst podstawowy 3 Znak"/>
    <w:basedOn w:val="Domylnaczcionkaakapitu"/>
    <w:link w:val="Tekstpodstawowy3"/>
    <w:uiPriority w:val="99"/>
    <w:rsid w:val="00636989"/>
    <w:rPr>
      <w:color w:val="000000"/>
      <w:sz w:val="22"/>
      <w:lang w:val="pl-PL" w:eastAsia="pl-PL" w:bidi="ar-SA"/>
    </w:rPr>
  </w:style>
  <w:style w:type="character" w:customStyle="1" w:styleId="ZnakZnak10">
    <w:name w:val=" Znak Znak10"/>
    <w:basedOn w:val="Domylnaczcionkaakapitu"/>
    <w:rsid w:val="008674C9"/>
    <w:rPr>
      <w:color w:val="000000"/>
      <w:sz w:val="22"/>
      <w:lang w:val="pl-PL" w:eastAsia="pl-PL" w:bidi="ar-SA"/>
    </w:rPr>
  </w:style>
  <w:style w:type="character" w:customStyle="1" w:styleId="Nagwek1Znak">
    <w:name w:val="Nagłówek 1 Znak"/>
    <w:basedOn w:val="Domylnaczcionkaakapitu"/>
    <w:link w:val="Nagwek1"/>
    <w:rsid w:val="005E722E"/>
    <w:rPr>
      <w:b/>
      <w:bCs/>
      <w:sz w:val="24"/>
      <w:szCs w:val="24"/>
      <w:lang w:eastAsia="en-GB"/>
    </w:rPr>
  </w:style>
  <w:style w:type="character" w:customStyle="1" w:styleId="Nagwek2Znak">
    <w:name w:val="Nagłówek 2 Znak"/>
    <w:basedOn w:val="Domylnaczcionkaakapitu"/>
    <w:link w:val="Nagwek2"/>
    <w:rsid w:val="005E722E"/>
    <w:rPr>
      <w:b/>
      <w:sz w:val="24"/>
      <w:szCs w:val="24"/>
      <w:lang w:eastAsia="en-GB"/>
    </w:rPr>
  </w:style>
  <w:style w:type="character" w:customStyle="1" w:styleId="Nagwek3Znak">
    <w:name w:val="Nagłówek 3 Znak"/>
    <w:basedOn w:val="Domylnaczcionkaakapitu"/>
    <w:link w:val="Nagwek3"/>
    <w:rsid w:val="005E722E"/>
    <w:rPr>
      <w:b/>
      <w:sz w:val="22"/>
    </w:rPr>
  </w:style>
  <w:style w:type="character" w:customStyle="1" w:styleId="Nagwek4Znak">
    <w:name w:val="Nagłówek 4 Znak"/>
    <w:basedOn w:val="Domylnaczcionkaakapitu"/>
    <w:link w:val="Nagwek4"/>
    <w:rsid w:val="005E722E"/>
    <w:rPr>
      <w:b/>
      <w:sz w:val="22"/>
    </w:rPr>
  </w:style>
  <w:style w:type="character" w:customStyle="1" w:styleId="Nagwek5Znak">
    <w:name w:val="Nagłówek 5 Znak"/>
    <w:basedOn w:val="Domylnaczcionkaakapitu"/>
    <w:link w:val="Nagwek5"/>
    <w:rsid w:val="005E722E"/>
    <w:rPr>
      <w:b/>
      <w:color w:val="000080"/>
      <w:sz w:val="22"/>
    </w:rPr>
  </w:style>
  <w:style w:type="character" w:customStyle="1" w:styleId="Nagwek6Znak">
    <w:name w:val="Nagłówek 6 Znak"/>
    <w:basedOn w:val="Domylnaczcionkaakapitu"/>
    <w:link w:val="Nagwek6"/>
    <w:rsid w:val="005E722E"/>
    <w:rPr>
      <w:b/>
      <w:bCs/>
      <w:sz w:val="22"/>
      <w:szCs w:val="22"/>
      <w:lang w:val="en-GB"/>
    </w:rPr>
  </w:style>
  <w:style w:type="character" w:customStyle="1" w:styleId="Nagwek7Znak">
    <w:name w:val="Nagłówek 7 Znak"/>
    <w:basedOn w:val="Domylnaczcionkaakapitu"/>
    <w:link w:val="Nagwek7"/>
    <w:rsid w:val="005E722E"/>
    <w:rPr>
      <w:sz w:val="24"/>
      <w:szCs w:val="24"/>
      <w:lang w:val="en-GB"/>
    </w:rPr>
  </w:style>
  <w:style w:type="character" w:customStyle="1" w:styleId="Nagwek8Znak">
    <w:name w:val="Nagłówek 8 Znak"/>
    <w:basedOn w:val="Domylnaczcionkaakapitu"/>
    <w:link w:val="Nagwek8"/>
    <w:rsid w:val="005E722E"/>
    <w:rPr>
      <w:sz w:val="28"/>
      <w:u w:val="single"/>
    </w:rPr>
  </w:style>
  <w:style w:type="character" w:customStyle="1" w:styleId="Nagwek9Znak">
    <w:name w:val="Nagłówek 9 Znak"/>
    <w:basedOn w:val="Domylnaczcionkaakapitu"/>
    <w:link w:val="Nagwek9"/>
    <w:rsid w:val="005E722E"/>
    <w:rPr>
      <w:rFonts w:ascii="Arial" w:hAnsi="Arial" w:cs="Arial"/>
      <w:sz w:val="22"/>
      <w:szCs w:val="22"/>
      <w:lang w:val="en-GB"/>
    </w:rPr>
  </w:style>
  <w:style w:type="character" w:customStyle="1" w:styleId="TekstprzypisudolnegoZnak">
    <w:name w:val="Tekst przypisu dolnego Znak"/>
    <w:basedOn w:val="Domylnaczcionkaakapitu"/>
    <w:link w:val="Tekstprzypisudolnego"/>
    <w:semiHidden/>
    <w:rsid w:val="005E722E"/>
    <w:rPr>
      <w:sz w:val="24"/>
      <w:szCs w:val="24"/>
      <w:lang w:val="en-GB" w:eastAsia="en-GB"/>
    </w:rPr>
  </w:style>
  <w:style w:type="character" w:customStyle="1" w:styleId="TekstkomentarzaZnak">
    <w:name w:val="Tekst komentarza Znak"/>
    <w:basedOn w:val="Domylnaczcionkaakapitu"/>
    <w:link w:val="Tekstkomentarza"/>
    <w:uiPriority w:val="99"/>
    <w:rsid w:val="005E722E"/>
    <w:rPr>
      <w:szCs w:val="24"/>
      <w:lang w:val="en-GB" w:eastAsia="en-GB"/>
    </w:rPr>
  </w:style>
  <w:style w:type="character" w:customStyle="1" w:styleId="NagwekZnak">
    <w:name w:val="Nagłówek Znak"/>
    <w:basedOn w:val="Domylnaczcionkaakapitu"/>
    <w:link w:val="Nagwek"/>
    <w:rsid w:val="005E722E"/>
    <w:rPr>
      <w:sz w:val="24"/>
      <w:szCs w:val="24"/>
      <w:lang w:val="en-GB" w:eastAsia="en-GB"/>
    </w:rPr>
  </w:style>
  <w:style w:type="character" w:customStyle="1" w:styleId="StopkaZnak">
    <w:name w:val="Stopka Znak"/>
    <w:basedOn w:val="Domylnaczcionkaakapitu"/>
    <w:link w:val="Stopka"/>
    <w:rsid w:val="005E722E"/>
    <w:rPr>
      <w:sz w:val="24"/>
      <w:szCs w:val="24"/>
      <w:lang w:val="en-GB" w:eastAsia="en-GB"/>
    </w:rPr>
  </w:style>
  <w:style w:type="character" w:customStyle="1" w:styleId="TytuZnak">
    <w:name w:val="Tytuł Znak"/>
    <w:basedOn w:val="Domylnaczcionkaakapitu"/>
    <w:link w:val="Tytu0"/>
    <w:rsid w:val="005E722E"/>
    <w:rPr>
      <w:b/>
      <w:bCs/>
      <w:sz w:val="28"/>
      <w:szCs w:val="28"/>
      <w:lang w:eastAsia="en-US"/>
    </w:rPr>
  </w:style>
  <w:style w:type="character" w:customStyle="1" w:styleId="TekstpodstawowyZnak">
    <w:name w:val="Tekst podstawowy Znak"/>
    <w:basedOn w:val="Domylnaczcionkaakapitu"/>
    <w:link w:val="Tekstpodstawowy"/>
    <w:rsid w:val="005E722E"/>
    <w:rPr>
      <w:szCs w:val="24"/>
      <w:lang w:eastAsia="en-GB"/>
    </w:rPr>
  </w:style>
  <w:style w:type="character" w:customStyle="1" w:styleId="TekstpodstawowywcityZnak">
    <w:name w:val="Tekst podstawowy wcięty Znak"/>
    <w:basedOn w:val="Domylnaczcionkaakapitu"/>
    <w:link w:val="Tekstpodstawowywcity0"/>
    <w:rsid w:val="005E722E"/>
    <w:rPr>
      <w:b/>
      <w:bCs/>
      <w:sz w:val="32"/>
      <w:szCs w:val="24"/>
      <w:lang w:eastAsia="en-GB"/>
    </w:rPr>
  </w:style>
  <w:style w:type="character" w:customStyle="1" w:styleId="Tekstpodstawowywcity2Znak">
    <w:name w:val="Tekst podstawowy wcięty 2 Znak"/>
    <w:basedOn w:val="Domylnaczcionkaakapitu"/>
    <w:link w:val="Tekstpodstawowywcity2"/>
    <w:rsid w:val="005E722E"/>
    <w:rPr>
      <w:sz w:val="24"/>
    </w:rPr>
  </w:style>
  <w:style w:type="character" w:customStyle="1" w:styleId="Tekstpodstawowywcity3Znak">
    <w:name w:val="Tekst podstawowy wcięty 3 Znak"/>
    <w:basedOn w:val="Domylnaczcionkaakapitu"/>
    <w:link w:val="Tekstpodstawowywcity3"/>
    <w:rsid w:val="005E722E"/>
    <w:rPr>
      <w:b/>
      <w:sz w:val="32"/>
      <w:szCs w:val="24"/>
      <w:lang w:eastAsia="en-GB"/>
    </w:rPr>
  </w:style>
  <w:style w:type="character" w:customStyle="1" w:styleId="PlandokumentuZnak">
    <w:name w:val="Plan dokumentu Znak"/>
    <w:basedOn w:val="Domylnaczcionkaakapitu"/>
    <w:link w:val="Plandokumentu"/>
    <w:semiHidden/>
    <w:rsid w:val="005E722E"/>
    <w:rPr>
      <w:rFonts w:ascii="Tahoma" w:hAnsi="Tahoma"/>
      <w:sz w:val="24"/>
      <w:szCs w:val="24"/>
      <w:shd w:val="clear" w:color="auto" w:fill="000080"/>
      <w:lang w:val="en-GB" w:eastAsia="en-GB"/>
    </w:rPr>
  </w:style>
  <w:style w:type="character" w:customStyle="1" w:styleId="TematkomentarzaZnak">
    <w:name w:val="Temat komentarza Znak"/>
    <w:basedOn w:val="TekstkomentarzaZnak"/>
    <w:link w:val="Tematkomentarza"/>
    <w:semiHidden/>
    <w:rsid w:val="005E722E"/>
    <w:rPr>
      <w:b/>
      <w:bCs/>
      <w:szCs w:val="24"/>
      <w:lang w:val="en-GB" w:eastAsia="en-GB"/>
    </w:rPr>
  </w:style>
  <w:style w:type="character" w:customStyle="1" w:styleId="TekstdymkaZnak">
    <w:name w:val="Tekst dymka Znak"/>
    <w:basedOn w:val="Domylnaczcionkaakapitu"/>
    <w:link w:val="Tekstdymka"/>
    <w:semiHidden/>
    <w:rsid w:val="005E722E"/>
    <w:rPr>
      <w:rFonts w:ascii="Tahoma" w:hAnsi="Tahoma" w:cs="Tahoma"/>
      <w:sz w:val="16"/>
      <w:szCs w:val="16"/>
      <w:lang w:val="en-GB" w:eastAsia="en-GB"/>
    </w:rPr>
  </w:style>
  <w:style w:type="character" w:customStyle="1" w:styleId="ZnakZnak100">
    <w:name w:val="Znak Znak10"/>
    <w:basedOn w:val="Domylnaczcionkaakapitu"/>
    <w:rsid w:val="005E722E"/>
    <w:rPr>
      <w:color w:val="000000"/>
      <w:sz w:val="22"/>
      <w:lang w:val="pl-PL" w:eastAsia="pl-PL" w:bidi="ar-SA"/>
    </w:rPr>
  </w:style>
  <w:style w:type="paragraph" w:customStyle="1" w:styleId="Tekstpodstawowy31">
    <w:name w:val="Tekst podstawowy 31"/>
    <w:basedOn w:val="Normalny"/>
    <w:rsid w:val="00735FAF"/>
    <w:pPr>
      <w:suppressAutoHyphens/>
    </w:pPr>
    <w:rPr>
      <w:color w:val="000000"/>
      <w:sz w:val="22"/>
      <w:szCs w:val="20"/>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p.um.rybnik.eu"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A5C92-CBC2-41B4-A909-79749C30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5735</Words>
  <Characters>34416</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2014/035727 0 1  Ogłoszenie o zamówieniu</vt:lpstr>
    </vt:vector>
  </TitlesOfParts>
  <Company>Urząd Miasta Rybnika</Company>
  <LinksUpToDate>false</LinksUpToDate>
  <CharactersWithSpaces>40071</CharactersWithSpaces>
  <SharedDoc>false</SharedDoc>
  <HLinks>
    <vt:vector size="18" baseType="variant">
      <vt:variant>
        <vt:i4>5505025</vt:i4>
      </vt:variant>
      <vt:variant>
        <vt:i4>110</vt:i4>
      </vt:variant>
      <vt:variant>
        <vt:i4>0</vt:i4>
      </vt:variant>
      <vt:variant>
        <vt:i4>5</vt:i4>
      </vt:variant>
      <vt:variant>
        <vt:lpwstr>http://bip.um.rybnik.eu/</vt:lpwstr>
      </vt:variant>
      <vt:variant>
        <vt:lpwstr/>
      </vt:variant>
      <vt:variant>
        <vt:i4>5505025</vt:i4>
      </vt:variant>
      <vt:variant>
        <vt:i4>47</vt:i4>
      </vt:variant>
      <vt:variant>
        <vt:i4>0</vt:i4>
      </vt:variant>
      <vt:variant>
        <vt:i4>5</vt:i4>
      </vt:variant>
      <vt:variant>
        <vt:lpwstr>http://bip.um.rybnik.eu/</vt:lpwstr>
      </vt:variant>
      <vt:variant>
        <vt:lpwstr/>
      </vt:variant>
      <vt:variant>
        <vt:i4>5505025</vt:i4>
      </vt:variant>
      <vt:variant>
        <vt:i4>42</vt:i4>
      </vt:variant>
      <vt:variant>
        <vt:i4>0</vt:i4>
      </vt:variant>
      <vt:variant>
        <vt:i4>5</vt:i4>
      </vt:variant>
      <vt:variant>
        <vt:lpwstr>http://bip.um.rybnik.eu/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2014/035727 0 1  Ogłoszenie o zamówieniu</dc:title>
  <cp:lastModifiedBy>Anita Geratowska</cp:lastModifiedBy>
  <cp:revision>2</cp:revision>
  <cp:lastPrinted>2018-08-06T06:46:00Z</cp:lastPrinted>
  <dcterms:created xsi:type="dcterms:W3CDTF">2018-09-16T17:45:00Z</dcterms:created>
  <dcterms:modified xsi:type="dcterms:W3CDTF">2018-09-16T17:45:00Z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2014/035727</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